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0BF2D" w14:textId="77777777" w:rsidR="003B6832" w:rsidRPr="007723C1" w:rsidRDefault="003B6832" w:rsidP="003B6832">
      <w:pPr>
        <w:jc w:val="center"/>
        <w:rPr>
          <w:b/>
          <w:bCs/>
        </w:rPr>
      </w:pPr>
      <w:r w:rsidRPr="007723C1">
        <w:rPr>
          <w:b/>
          <w:bCs/>
        </w:rPr>
        <w:t>Hampshire Ornithological Society</w:t>
      </w:r>
    </w:p>
    <w:p w14:paraId="2832E708" w14:textId="77777777" w:rsidR="003B6832" w:rsidRPr="007723C1" w:rsidRDefault="003B6832" w:rsidP="003B6832">
      <w:pPr>
        <w:jc w:val="center"/>
        <w:rPr>
          <w:b/>
          <w:bCs/>
        </w:rPr>
      </w:pPr>
      <w:r w:rsidRPr="007723C1">
        <w:rPr>
          <w:b/>
          <w:bCs/>
        </w:rPr>
        <w:t>Meeting of the Management Committee</w:t>
      </w:r>
    </w:p>
    <w:p w14:paraId="43D5F4E6" w14:textId="03C4A687" w:rsidR="003B6832" w:rsidRDefault="00A960A1" w:rsidP="003B6832">
      <w:pPr>
        <w:jc w:val="center"/>
        <w:rPr>
          <w:b/>
          <w:bCs/>
        </w:rPr>
      </w:pPr>
      <w:r>
        <w:rPr>
          <w:b/>
          <w:bCs/>
        </w:rPr>
        <w:t xml:space="preserve">Held on </w:t>
      </w:r>
      <w:r w:rsidR="002F6651">
        <w:rPr>
          <w:b/>
          <w:bCs/>
        </w:rPr>
        <w:t>23rd</w:t>
      </w:r>
      <w:r w:rsidR="00013E2E">
        <w:rPr>
          <w:b/>
          <w:bCs/>
        </w:rPr>
        <w:t xml:space="preserve"> </w:t>
      </w:r>
      <w:r w:rsidR="002F6651">
        <w:rPr>
          <w:b/>
          <w:bCs/>
        </w:rPr>
        <w:t>September</w:t>
      </w:r>
      <w:r w:rsidR="003B6832" w:rsidRPr="007723C1">
        <w:rPr>
          <w:b/>
          <w:bCs/>
        </w:rPr>
        <w:t xml:space="preserve"> 202</w:t>
      </w:r>
      <w:r>
        <w:rPr>
          <w:b/>
          <w:bCs/>
        </w:rPr>
        <w:t>5</w:t>
      </w:r>
      <w:r w:rsidR="003B6832" w:rsidRPr="007723C1">
        <w:rPr>
          <w:b/>
          <w:bCs/>
        </w:rPr>
        <w:t xml:space="preserve">, 7.30 </w:t>
      </w:r>
      <w:r w:rsidR="00C014F5" w:rsidRPr="007723C1">
        <w:rPr>
          <w:b/>
          <w:bCs/>
        </w:rPr>
        <w:t>pm</w:t>
      </w:r>
    </w:p>
    <w:p w14:paraId="2CB4AA7D" w14:textId="00CB5F43" w:rsidR="00AF667F" w:rsidRPr="007723C1" w:rsidRDefault="002F6651" w:rsidP="003B6832">
      <w:pPr>
        <w:jc w:val="center"/>
        <w:rPr>
          <w:b/>
          <w:bCs/>
        </w:rPr>
      </w:pPr>
      <w:r>
        <w:rPr>
          <w:b/>
          <w:bCs/>
        </w:rPr>
        <w:t>at Littleton Millennium Memorial Hall</w:t>
      </w:r>
    </w:p>
    <w:p w14:paraId="1CA52C12" w14:textId="77777777" w:rsidR="003B6832" w:rsidRPr="007723C1" w:rsidRDefault="003B6832" w:rsidP="003B6832">
      <w:pPr>
        <w:jc w:val="center"/>
        <w:rPr>
          <w:b/>
          <w:bCs/>
        </w:rPr>
      </w:pPr>
    </w:p>
    <w:p w14:paraId="44C95CFE" w14:textId="61A48721" w:rsidR="003B6832" w:rsidRPr="007723C1" w:rsidRDefault="00C92DB7" w:rsidP="003B6832">
      <w:pPr>
        <w:jc w:val="center"/>
        <w:rPr>
          <w:b/>
          <w:bCs/>
        </w:rPr>
      </w:pPr>
      <w:r w:rsidRPr="007723C1">
        <w:rPr>
          <w:b/>
          <w:bCs/>
        </w:rPr>
        <w:t>MINUTES (draft)</w:t>
      </w:r>
    </w:p>
    <w:p w14:paraId="7D1FF7AC" w14:textId="77777777" w:rsidR="003B6832" w:rsidRPr="007723C1" w:rsidRDefault="003B6832" w:rsidP="003B6832"/>
    <w:p w14:paraId="799310C8" w14:textId="76C1BDCC" w:rsidR="00C92DB7" w:rsidRPr="007723C1" w:rsidRDefault="00C92DB7" w:rsidP="00ED48DB">
      <w:pPr>
        <w:spacing w:after="120"/>
        <w:rPr>
          <w:b/>
          <w:sz w:val="20"/>
          <w:szCs w:val="20"/>
        </w:rPr>
      </w:pPr>
      <w:r w:rsidRPr="007723C1">
        <w:rPr>
          <w:b/>
          <w:sz w:val="20"/>
          <w:szCs w:val="20"/>
        </w:rPr>
        <w:t>Present:</w:t>
      </w:r>
      <w:r w:rsidRPr="007723C1">
        <w:rPr>
          <w:b/>
          <w:sz w:val="20"/>
          <w:szCs w:val="20"/>
        </w:rPr>
        <w:tab/>
      </w:r>
      <w:r w:rsidRPr="007723C1">
        <w:rPr>
          <w:b/>
          <w:sz w:val="20"/>
          <w:szCs w:val="20"/>
        </w:rPr>
        <w:tab/>
      </w:r>
      <w:r w:rsidRPr="007723C1">
        <w:rPr>
          <w:b/>
          <w:sz w:val="20"/>
          <w:szCs w:val="20"/>
        </w:rPr>
        <w:tab/>
      </w:r>
      <w:r w:rsidRPr="007723C1">
        <w:rPr>
          <w:b/>
          <w:sz w:val="20"/>
          <w:szCs w:val="20"/>
        </w:rPr>
        <w:tab/>
      </w:r>
      <w:r w:rsidR="006C240B">
        <w:rPr>
          <w:b/>
          <w:sz w:val="20"/>
          <w:szCs w:val="20"/>
        </w:rPr>
        <w:tab/>
      </w:r>
      <w:r w:rsidRPr="007723C1">
        <w:rPr>
          <w:b/>
          <w:sz w:val="20"/>
          <w:szCs w:val="20"/>
        </w:rPr>
        <w:t>Initials</w:t>
      </w:r>
      <w:r w:rsidR="00ED48DB" w:rsidRPr="007723C1">
        <w:rPr>
          <w:b/>
          <w:sz w:val="20"/>
          <w:szCs w:val="20"/>
        </w:rPr>
        <w:tab/>
      </w:r>
      <w:r w:rsidR="00ED48DB" w:rsidRPr="007723C1">
        <w:rPr>
          <w:b/>
          <w:sz w:val="20"/>
          <w:szCs w:val="20"/>
        </w:rPr>
        <w:tab/>
        <w:t>Present:</w:t>
      </w:r>
      <w:r w:rsidR="00ED48DB" w:rsidRPr="007723C1">
        <w:rPr>
          <w:b/>
          <w:sz w:val="20"/>
          <w:szCs w:val="20"/>
        </w:rPr>
        <w:tab/>
      </w:r>
      <w:r w:rsidR="00ED48DB" w:rsidRPr="007723C1">
        <w:rPr>
          <w:b/>
          <w:sz w:val="20"/>
          <w:szCs w:val="20"/>
        </w:rPr>
        <w:tab/>
      </w:r>
      <w:r w:rsidR="00ED48DB" w:rsidRPr="007723C1">
        <w:rPr>
          <w:b/>
          <w:sz w:val="20"/>
          <w:szCs w:val="20"/>
        </w:rPr>
        <w:tab/>
      </w:r>
      <w:r w:rsidR="00ED48DB" w:rsidRPr="007723C1">
        <w:rPr>
          <w:b/>
          <w:sz w:val="20"/>
          <w:szCs w:val="20"/>
        </w:rPr>
        <w:tab/>
      </w:r>
      <w:r w:rsidR="006C240B">
        <w:rPr>
          <w:b/>
          <w:sz w:val="20"/>
          <w:szCs w:val="20"/>
        </w:rPr>
        <w:tab/>
      </w:r>
      <w:r w:rsidR="00ED48DB" w:rsidRPr="007723C1">
        <w:rPr>
          <w:b/>
          <w:sz w:val="20"/>
          <w:szCs w:val="20"/>
        </w:rPr>
        <w:t>Initials</w:t>
      </w:r>
    </w:p>
    <w:p w14:paraId="7FE0F565" w14:textId="019B2284" w:rsidR="00C92DB7" w:rsidRPr="007723C1" w:rsidRDefault="00C92DB7" w:rsidP="003B6832">
      <w:pPr>
        <w:rPr>
          <w:sz w:val="20"/>
          <w:szCs w:val="20"/>
        </w:rPr>
      </w:pPr>
      <w:r w:rsidRPr="007723C1">
        <w:rPr>
          <w:sz w:val="20"/>
          <w:szCs w:val="20"/>
        </w:rPr>
        <w:t>Keith Betton (Chair)</w:t>
      </w:r>
      <w:r w:rsidRPr="007723C1">
        <w:rPr>
          <w:sz w:val="20"/>
          <w:szCs w:val="20"/>
        </w:rPr>
        <w:tab/>
      </w:r>
      <w:r w:rsidR="006C240B">
        <w:rPr>
          <w:sz w:val="20"/>
          <w:szCs w:val="20"/>
        </w:rPr>
        <w:tab/>
      </w:r>
      <w:r w:rsidRPr="007723C1">
        <w:rPr>
          <w:sz w:val="20"/>
          <w:szCs w:val="20"/>
        </w:rPr>
        <w:tab/>
      </w:r>
      <w:r w:rsidR="00ED48DB" w:rsidRPr="007723C1">
        <w:rPr>
          <w:sz w:val="20"/>
          <w:szCs w:val="20"/>
        </w:rPr>
        <w:t xml:space="preserve">   </w:t>
      </w:r>
      <w:r w:rsidRPr="007723C1">
        <w:rPr>
          <w:sz w:val="20"/>
          <w:szCs w:val="20"/>
        </w:rPr>
        <w:t>KB</w:t>
      </w:r>
      <w:r w:rsidR="00ED48DB" w:rsidRPr="007723C1">
        <w:rPr>
          <w:sz w:val="20"/>
          <w:szCs w:val="20"/>
        </w:rPr>
        <w:tab/>
      </w:r>
      <w:r w:rsidR="00ED48DB" w:rsidRPr="007723C1">
        <w:rPr>
          <w:sz w:val="20"/>
          <w:szCs w:val="20"/>
        </w:rPr>
        <w:tab/>
      </w:r>
      <w:r w:rsidR="002F6651" w:rsidRPr="00FF51DB">
        <w:rPr>
          <w:sz w:val="20"/>
          <w:szCs w:val="20"/>
        </w:rPr>
        <w:t>Di Warner</w:t>
      </w:r>
      <w:r w:rsidR="002F6651" w:rsidRPr="00FF51DB">
        <w:rPr>
          <w:sz w:val="20"/>
          <w:szCs w:val="20"/>
        </w:rPr>
        <w:tab/>
      </w:r>
      <w:r w:rsidR="002F6651" w:rsidRPr="00FF51DB">
        <w:rPr>
          <w:sz w:val="20"/>
          <w:szCs w:val="20"/>
        </w:rPr>
        <w:tab/>
      </w:r>
      <w:r w:rsidR="002F6651" w:rsidRPr="00FF51DB">
        <w:rPr>
          <w:sz w:val="20"/>
          <w:szCs w:val="20"/>
        </w:rPr>
        <w:tab/>
      </w:r>
      <w:r w:rsidR="006C240B">
        <w:rPr>
          <w:sz w:val="20"/>
          <w:szCs w:val="20"/>
        </w:rPr>
        <w:tab/>
      </w:r>
      <w:r w:rsidR="002F6651" w:rsidRPr="00FF51DB">
        <w:rPr>
          <w:sz w:val="20"/>
          <w:szCs w:val="20"/>
        </w:rPr>
        <w:t xml:space="preserve">   D</w:t>
      </w:r>
      <w:r w:rsidR="002F6651">
        <w:rPr>
          <w:sz w:val="20"/>
          <w:szCs w:val="20"/>
        </w:rPr>
        <w:t>W</w:t>
      </w:r>
    </w:p>
    <w:p w14:paraId="22363106" w14:textId="3787C88B" w:rsidR="002A4409" w:rsidRDefault="002A4409" w:rsidP="00ED48DB">
      <w:pPr>
        <w:rPr>
          <w:sz w:val="20"/>
          <w:szCs w:val="20"/>
        </w:rPr>
      </w:pPr>
      <w:r w:rsidRPr="007723C1">
        <w:rPr>
          <w:sz w:val="20"/>
          <w:szCs w:val="20"/>
        </w:rPr>
        <w:t>David Brookes (Treasurer)</w:t>
      </w:r>
      <w:r w:rsidRPr="007723C1">
        <w:rPr>
          <w:sz w:val="20"/>
          <w:szCs w:val="20"/>
        </w:rPr>
        <w:tab/>
      </w:r>
      <w:r w:rsidR="006C240B">
        <w:rPr>
          <w:sz w:val="20"/>
          <w:szCs w:val="20"/>
        </w:rPr>
        <w:tab/>
      </w:r>
      <w:r w:rsidRPr="007723C1">
        <w:rPr>
          <w:sz w:val="20"/>
          <w:szCs w:val="20"/>
        </w:rPr>
        <w:tab/>
        <w:t xml:space="preserve">   DB</w:t>
      </w:r>
      <w:r w:rsidRPr="002A4409">
        <w:rPr>
          <w:sz w:val="20"/>
          <w:szCs w:val="20"/>
        </w:rPr>
        <w:t xml:space="preserve"> </w:t>
      </w:r>
      <w:r>
        <w:rPr>
          <w:sz w:val="20"/>
          <w:szCs w:val="20"/>
        </w:rPr>
        <w:tab/>
      </w:r>
      <w:r>
        <w:rPr>
          <w:sz w:val="20"/>
          <w:szCs w:val="20"/>
        </w:rPr>
        <w:tab/>
      </w:r>
      <w:r w:rsidR="002F6651">
        <w:rPr>
          <w:sz w:val="20"/>
          <w:szCs w:val="20"/>
        </w:rPr>
        <w:t>Helen Wood</w:t>
      </w:r>
      <w:r w:rsidR="002F6651">
        <w:rPr>
          <w:sz w:val="20"/>
          <w:szCs w:val="20"/>
        </w:rPr>
        <w:tab/>
      </w:r>
      <w:r w:rsidR="002F6651">
        <w:rPr>
          <w:sz w:val="20"/>
          <w:szCs w:val="20"/>
        </w:rPr>
        <w:tab/>
      </w:r>
      <w:r w:rsidR="002F6651">
        <w:rPr>
          <w:sz w:val="20"/>
          <w:szCs w:val="20"/>
        </w:rPr>
        <w:tab/>
      </w:r>
      <w:r w:rsidR="006C240B">
        <w:rPr>
          <w:sz w:val="20"/>
          <w:szCs w:val="20"/>
        </w:rPr>
        <w:tab/>
      </w:r>
      <w:r w:rsidR="002F6651">
        <w:rPr>
          <w:sz w:val="20"/>
          <w:szCs w:val="20"/>
        </w:rPr>
        <w:t xml:space="preserve">   HW</w:t>
      </w:r>
    </w:p>
    <w:p w14:paraId="76AC8AD2" w14:textId="374EE084" w:rsidR="002F6651" w:rsidRDefault="001C6D42" w:rsidP="003B6832">
      <w:pPr>
        <w:rPr>
          <w:sz w:val="20"/>
          <w:szCs w:val="20"/>
        </w:rPr>
      </w:pPr>
      <w:r w:rsidRPr="007723C1">
        <w:rPr>
          <w:sz w:val="20"/>
          <w:szCs w:val="20"/>
        </w:rPr>
        <w:t>Dave Palmer (Secretary)</w:t>
      </w:r>
      <w:r w:rsidRPr="007723C1">
        <w:rPr>
          <w:sz w:val="20"/>
          <w:szCs w:val="20"/>
        </w:rPr>
        <w:tab/>
      </w:r>
      <w:r w:rsidR="006C240B">
        <w:rPr>
          <w:sz w:val="20"/>
          <w:szCs w:val="20"/>
        </w:rPr>
        <w:tab/>
      </w:r>
      <w:r w:rsidRPr="007723C1">
        <w:rPr>
          <w:sz w:val="20"/>
          <w:szCs w:val="20"/>
        </w:rPr>
        <w:tab/>
        <w:t xml:space="preserve">   DP</w:t>
      </w:r>
      <w:r w:rsidR="00ED48DB" w:rsidRPr="007723C1">
        <w:rPr>
          <w:sz w:val="20"/>
          <w:szCs w:val="20"/>
        </w:rPr>
        <w:tab/>
      </w:r>
      <w:r w:rsidR="00ED48DB" w:rsidRPr="007723C1">
        <w:rPr>
          <w:sz w:val="20"/>
          <w:szCs w:val="20"/>
        </w:rPr>
        <w:tab/>
      </w:r>
      <w:r w:rsidR="002F6651">
        <w:rPr>
          <w:sz w:val="20"/>
          <w:szCs w:val="20"/>
        </w:rPr>
        <w:t xml:space="preserve">Peter </w:t>
      </w:r>
      <w:r w:rsidR="002F6651" w:rsidRPr="00141B97">
        <w:rPr>
          <w:sz w:val="20"/>
          <w:szCs w:val="20"/>
        </w:rPr>
        <w:t>Little</w:t>
      </w:r>
      <w:r w:rsidR="00880A5F" w:rsidRPr="00141B97">
        <w:rPr>
          <w:sz w:val="20"/>
          <w:szCs w:val="20"/>
        </w:rPr>
        <w:t xml:space="preserve"> (Guest)</w:t>
      </w:r>
      <w:r w:rsidR="002F6651" w:rsidRPr="00141B97">
        <w:rPr>
          <w:sz w:val="20"/>
          <w:szCs w:val="20"/>
        </w:rPr>
        <w:tab/>
      </w:r>
      <w:r w:rsidR="002F6651" w:rsidRPr="00141B97">
        <w:rPr>
          <w:sz w:val="20"/>
          <w:szCs w:val="20"/>
        </w:rPr>
        <w:tab/>
      </w:r>
      <w:r w:rsidR="002F6651" w:rsidRPr="00141B97">
        <w:rPr>
          <w:sz w:val="20"/>
          <w:szCs w:val="20"/>
        </w:rPr>
        <w:tab/>
        <w:t xml:space="preserve">   PL</w:t>
      </w:r>
      <w:r w:rsidR="00880A5F" w:rsidRPr="00141B97">
        <w:rPr>
          <w:sz w:val="20"/>
          <w:szCs w:val="20"/>
        </w:rPr>
        <w:t>(G)</w:t>
      </w:r>
    </w:p>
    <w:p w14:paraId="1A920F42" w14:textId="03D03C84" w:rsidR="002F6651" w:rsidRDefault="002F6651" w:rsidP="003B6832">
      <w:pPr>
        <w:rPr>
          <w:sz w:val="20"/>
          <w:szCs w:val="20"/>
        </w:rPr>
      </w:pPr>
      <w:r w:rsidRPr="007723C1">
        <w:rPr>
          <w:sz w:val="20"/>
          <w:szCs w:val="20"/>
        </w:rPr>
        <w:t>Janice Beck</w:t>
      </w:r>
      <w:r w:rsidR="00EA7422">
        <w:rPr>
          <w:sz w:val="20"/>
          <w:szCs w:val="20"/>
        </w:rPr>
        <w:t xml:space="preserve"> (present to Item 8 inc.)</w:t>
      </w:r>
      <w:r w:rsidR="006C240B">
        <w:rPr>
          <w:sz w:val="20"/>
          <w:szCs w:val="20"/>
        </w:rPr>
        <w:tab/>
      </w:r>
      <w:r w:rsidRPr="007723C1">
        <w:rPr>
          <w:sz w:val="20"/>
          <w:szCs w:val="20"/>
        </w:rPr>
        <w:tab/>
        <w:t xml:space="preserve">   JB</w:t>
      </w:r>
      <w:r w:rsidR="00ED48DB" w:rsidRPr="007723C1">
        <w:rPr>
          <w:sz w:val="20"/>
          <w:szCs w:val="20"/>
        </w:rPr>
        <w:tab/>
      </w:r>
      <w:r w:rsidR="00ED48DB" w:rsidRPr="007723C1">
        <w:rPr>
          <w:sz w:val="20"/>
          <w:szCs w:val="20"/>
        </w:rPr>
        <w:tab/>
      </w:r>
      <w:r>
        <w:rPr>
          <w:sz w:val="20"/>
          <w:szCs w:val="20"/>
        </w:rPr>
        <w:t>Amy Squire (Guest)</w:t>
      </w:r>
      <w:r>
        <w:rPr>
          <w:sz w:val="20"/>
          <w:szCs w:val="20"/>
        </w:rPr>
        <w:tab/>
      </w:r>
      <w:r>
        <w:rPr>
          <w:sz w:val="20"/>
          <w:szCs w:val="20"/>
        </w:rPr>
        <w:tab/>
      </w:r>
      <w:r w:rsidR="006C240B">
        <w:rPr>
          <w:sz w:val="20"/>
          <w:szCs w:val="20"/>
        </w:rPr>
        <w:tab/>
      </w:r>
      <w:r>
        <w:rPr>
          <w:sz w:val="20"/>
          <w:szCs w:val="20"/>
        </w:rPr>
        <w:t xml:space="preserve">   AS(G)</w:t>
      </w:r>
    </w:p>
    <w:p w14:paraId="2B8849BD" w14:textId="66AE4015" w:rsidR="007435A1" w:rsidRPr="002A4409" w:rsidRDefault="002F6651" w:rsidP="003B6832">
      <w:pPr>
        <w:rPr>
          <w:sz w:val="20"/>
          <w:szCs w:val="20"/>
        </w:rPr>
      </w:pPr>
      <w:r>
        <w:rPr>
          <w:sz w:val="20"/>
          <w:szCs w:val="20"/>
        </w:rPr>
        <w:t>Claire Melville</w:t>
      </w:r>
      <w:r>
        <w:rPr>
          <w:sz w:val="20"/>
          <w:szCs w:val="20"/>
        </w:rPr>
        <w:tab/>
      </w:r>
      <w:r>
        <w:rPr>
          <w:sz w:val="20"/>
          <w:szCs w:val="20"/>
        </w:rPr>
        <w:tab/>
      </w:r>
      <w:r w:rsidR="006C240B">
        <w:rPr>
          <w:sz w:val="20"/>
          <w:szCs w:val="20"/>
        </w:rPr>
        <w:tab/>
      </w:r>
      <w:r>
        <w:rPr>
          <w:sz w:val="20"/>
          <w:szCs w:val="20"/>
        </w:rPr>
        <w:tab/>
        <w:t xml:space="preserve">   CM</w:t>
      </w:r>
      <w:r w:rsidR="007435A1">
        <w:rPr>
          <w:sz w:val="20"/>
          <w:szCs w:val="20"/>
        </w:rPr>
        <w:tab/>
      </w:r>
      <w:r w:rsidR="007435A1">
        <w:rPr>
          <w:sz w:val="20"/>
          <w:szCs w:val="20"/>
        </w:rPr>
        <w:tab/>
      </w:r>
      <w:r>
        <w:rPr>
          <w:sz w:val="20"/>
          <w:szCs w:val="20"/>
        </w:rPr>
        <w:t>Tara Squire (Guest)</w:t>
      </w:r>
      <w:r>
        <w:rPr>
          <w:sz w:val="20"/>
          <w:szCs w:val="20"/>
        </w:rPr>
        <w:tab/>
      </w:r>
      <w:r>
        <w:rPr>
          <w:sz w:val="20"/>
          <w:szCs w:val="20"/>
        </w:rPr>
        <w:tab/>
      </w:r>
      <w:r w:rsidR="006C240B">
        <w:rPr>
          <w:sz w:val="20"/>
          <w:szCs w:val="20"/>
        </w:rPr>
        <w:tab/>
      </w:r>
      <w:r>
        <w:rPr>
          <w:sz w:val="20"/>
          <w:szCs w:val="20"/>
        </w:rPr>
        <w:t xml:space="preserve">   TS(G)</w:t>
      </w:r>
    </w:p>
    <w:p w14:paraId="394D55A5" w14:textId="0BC09932" w:rsidR="002F6651" w:rsidRDefault="002F6651" w:rsidP="004B254D">
      <w:pPr>
        <w:rPr>
          <w:sz w:val="20"/>
          <w:szCs w:val="20"/>
        </w:rPr>
      </w:pPr>
      <w:r w:rsidRPr="007723C1">
        <w:rPr>
          <w:sz w:val="20"/>
          <w:szCs w:val="20"/>
        </w:rPr>
        <w:t>Barry Page</w:t>
      </w:r>
      <w:r w:rsidRPr="007723C1">
        <w:rPr>
          <w:sz w:val="20"/>
          <w:szCs w:val="20"/>
        </w:rPr>
        <w:tab/>
      </w:r>
      <w:r w:rsidRPr="007723C1">
        <w:rPr>
          <w:sz w:val="20"/>
          <w:szCs w:val="20"/>
        </w:rPr>
        <w:tab/>
      </w:r>
      <w:r w:rsidR="006C240B">
        <w:rPr>
          <w:sz w:val="20"/>
          <w:szCs w:val="20"/>
        </w:rPr>
        <w:tab/>
      </w:r>
      <w:r w:rsidRPr="007723C1">
        <w:rPr>
          <w:sz w:val="20"/>
          <w:szCs w:val="20"/>
        </w:rPr>
        <w:tab/>
        <w:t xml:space="preserve">   BP</w:t>
      </w:r>
      <w:r w:rsidR="004B254D">
        <w:rPr>
          <w:sz w:val="20"/>
          <w:szCs w:val="20"/>
        </w:rPr>
        <w:tab/>
      </w:r>
      <w:r w:rsidR="004B254D">
        <w:rPr>
          <w:sz w:val="20"/>
          <w:szCs w:val="20"/>
        </w:rPr>
        <w:tab/>
      </w:r>
      <w:r>
        <w:rPr>
          <w:sz w:val="20"/>
          <w:szCs w:val="20"/>
        </w:rPr>
        <w:t>Michael Henning (Guest)</w:t>
      </w:r>
      <w:r>
        <w:rPr>
          <w:sz w:val="20"/>
          <w:szCs w:val="20"/>
        </w:rPr>
        <w:tab/>
      </w:r>
      <w:r w:rsidR="006C240B">
        <w:rPr>
          <w:sz w:val="20"/>
          <w:szCs w:val="20"/>
        </w:rPr>
        <w:tab/>
      </w:r>
      <w:r>
        <w:rPr>
          <w:sz w:val="20"/>
          <w:szCs w:val="20"/>
        </w:rPr>
        <w:tab/>
        <w:t xml:space="preserve">   MH(G)</w:t>
      </w:r>
    </w:p>
    <w:p w14:paraId="0772F818" w14:textId="45DD654F" w:rsidR="002F6651" w:rsidRDefault="002F6651" w:rsidP="004B254D">
      <w:pPr>
        <w:rPr>
          <w:sz w:val="20"/>
          <w:szCs w:val="20"/>
        </w:rPr>
      </w:pPr>
      <w:r w:rsidRPr="007723C1">
        <w:rPr>
          <w:sz w:val="20"/>
          <w:szCs w:val="20"/>
        </w:rPr>
        <w:t>Carol Rawlings</w:t>
      </w:r>
      <w:r w:rsidRPr="007723C1">
        <w:rPr>
          <w:sz w:val="20"/>
          <w:szCs w:val="20"/>
        </w:rPr>
        <w:tab/>
      </w:r>
      <w:r w:rsidRPr="007723C1">
        <w:rPr>
          <w:sz w:val="20"/>
          <w:szCs w:val="20"/>
        </w:rPr>
        <w:tab/>
      </w:r>
      <w:r w:rsidR="006C240B">
        <w:rPr>
          <w:sz w:val="20"/>
          <w:szCs w:val="20"/>
        </w:rPr>
        <w:tab/>
      </w:r>
      <w:r w:rsidRPr="007723C1">
        <w:rPr>
          <w:sz w:val="20"/>
          <w:szCs w:val="20"/>
        </w:rPr>
        <w:tab/>
        <w:t xml:space="preserve">   CR</w:t>
      </w:r>
      <w:r>
        <w:rPr>
          <w:sz w:val="20"/>
          <w:szCs w:val="20"/>
        </w:rPr>
        <w:tab/>
      </w:r>
      <w:r>
        <w:rPr>
          <w:sz w:val="20"/>
          <w:szCs w:val="20"/>
        </w:rPr>
        <w:tab/>
      </w:r>
      <w:r w:rsidR="006C240B">
        <w:rPr>
          <w:sz w:val="20"/>
          <w:szCs w:val="20"/>
        </w:rPr>
        <w:t>S</w:t>
      </w:r>
      <w:r>
        <w:rPr>
          <w:sz w:val="20"/>
          <w:szCs w:val="20"/>
        </w:rPr>
        <w:t>teve Laycock (Guest)</w:t>
      </w:r>
      <w:r>
        <w:rPr>
          <w:sz w:val="20"/>
          <w:szCs w:val="20"/>
        </w:rPr>
        <w:tab/>
      </w:r>
      <w:r>
        <w:rPr>
          <w:sz w:val="20"/>
          <w:szCs w:val="20"/>
        </w:rPr>
        <w:tab/>
      </w:r>
      <w:r w:rsidR="006C240B">
        <w:rPr>
          <w:sz w:val="20"/>
          <w:szCs w:val="20"/>
        </w:rPr>
        <w:tab/>
      </w:r>
      <w:r>
        <w:rPr>
          <w:sz w:val="20"/>
          <w:szCs w:val="20"/>
        </w:rPr>
        <w:t xml:space="preserve">   SL(G)</w:t>
      </w:r>
    </w:p>
    <w:p w14:paraId="78E5C0AA" w14:textId="16680F3E" w:rsidR="002F6651" w:rsidRDefault="002F6651" w:rsidP="004B254D">
      <w:pPr>
        <w:rPr>
          <w:sz w:val="20"/>
          <w:szCs w:val="20"/>
        </w:rPr>
      </w:pPr>
      <w:r w:rsidRPr="007723C1">
        <w:rPr>
          <w:sz w:val="20"/>
          <w:szCs w:val="20"/>
        </w:rPr>
        <w:t>Tommy Saunders</w:t>
      </w:r>
      <w:r w:rsidRPr="007723C1">
        <w:rPr>
          <w:sz w:val="20"/>
          <w:szCs w:val="20"/>
        </w:rPr>
        <w:tab/>
      </w:r>
      <w:r w:rsidRPr="007723C1">
        <w:rPr>
          <w:sz w:val="20"/>
          <w:szCs w:val="20"/>
        </w:rPr>
        <w:tab/>
      </w:r>
      <w:r w:rsidR="006C240B">
        <w:rPr>
          <w:sz w:val="20"/>
          <w:szCs w:val="20"/>
        </w:rPr>
        <w:tab/>
      </w:r>
      <w:r w:rsidRPr="007723C1">
        <w:rPr>
          <w:sz w:val="20"/>
          <w:szCs w:val="20"/>
        </w:rPr>
        <w:tab/>
        <w:t xml:space="preserve">   TS</w:t>
      </w:r>
    </w:p>
    <w:p w14:paraId="296EADB8" w14:textId="64D07746" w:rsidR="006C79A4" w:rsidRPr="007723C1" w:rsidRDefault="006C79A4" w:rsidP="006C79A4">
      <w:pPr>
        <w:rPr>
          <w:sz w:val="20"/>
          <w:szCs w:val="20"/>
          <w:u w:val="single"/>
        </w:rPr>
      </w:pPr>
      <w:r w:rsidRPr="007723C1">
        <w:rPr>
          <w:sz w:val="20"/>
          <w:szCs w:val="20"/>
          <w:u w:val="single"/>
        </w:rPr>
        <w:tab/>
      </w:r>
      <w:r w:rsidRPr="007723C1">
        <w:rPr>
          <w:sz w:val="20"/>
          <w:szCs w:val="20"/>
          <w:u w:val="single"/>
        </w:rPr>
        <w:tab/>
      </w:r>
      <w:r w:rsidRPr="007723C1">
        <w:rPr>
          <w:sz w:val="20"/>
          <w:szCs w:val="20"/>
          <w:u w:val="single"/>
        </w:rPr>
        <w:tab/>
      </w:r>
      <w:r w:rsidRPr="007723C1">
        <w:rPr>
          <w:sz w:val="20"/>
          <w:szCs w:val="20"/>
          <w:u w:val="single"/>
        </w:rPr>
        <w:tab/>
      </w:r>
      <w:r w:rsidRPr="007723C1">
        <w:rPr>
          <w:sz w:val="20"/>
          <w:szCs w:val="20"/>
          <w:u w:val="single"/>
        </w:rPr>
        <w:tab/>
      </w:r>
      <w:r w:rsidRPr="007723C1">
        <w:rPr>
          <w:sz w:val="20"/>
          <w:szCs w:val="20"/>
          <w:u w:val="single"/>
        </w:rPr>
        <w:tab/>
      </w:r>
      <w:r w:rsidRPr="007723C1">
        <w:rPr>
          <w:sz w:val="20"/>
          <w:szCs w:val="20"/>
          <w:u w:val="single"/>
        </w:rPr>
        <w:tab/>
      </w:r>
      <w:r w:rsidRPr="007723C1">
        <w:rPr>
          <w:sz w:val="20"/>
          <w:szCs w:val="20"/>
          <w:u w:val="single"/>
        </w:rPr>
        <w:tab/>
      </w:r>
      <w:r w:rsidRPr="007723C1">
        <w:rPr>
          <w:sz w:val="20"/>
          <w:szCs w:val="20"/>
          <w:u w:val="single"/>
        </w:rPr>
        <w:tab/>
      </w:r>
      <w:r w:rsidRPr="007723C1">
        <w:rPr>
          <w:sz w:val="20"/>
          <w:szCs w:val="20"/>
          <w:u w:val="single"/>
        </w:rPr>
        <w:tab/>
      </w:r>
      <w:r w:rsidRPr="007723C1">
        <w:rPr>
          <w:sz w:val="20"/>
          <w:szCs w:val="20"/>
          <w:u w:val="single"/>
        </w:rPr>
        <w:tab/>
      </w:r>
      <w:r w:rsidR="006C240B">
        <w:rPr>
          <w:sz w:val="20"/>
          <w:szCs w:val="20"/>
          <w:u w:val="single"/>
        </w:rPr>
        <w:tab/>
      </w:r>
      <w:r w:rsidRPr="007723C1">
        <w:rPr>
          <w:sz w:val="20"/>
          <w:szCs w:val="20"/>
          <w:u w:val="single"/>
        </w:rPr>
        <w:tab/>
      </w:r>
    </w:p>
    <w:p w14:paraId="7E06C07A" w14:textId="77777777" w:rsidR="00C92DB7" w:rsidRPr="007723C1" w:rsidRDefault="00C92DB7" w:rsidP="003B6832">
      <w:pPr>
        <w:rPr>
          <w:sz w:val="20"/>
          <w:szCs w:val="20"/>
        </w:rPr>
      </w:pPr>
    </w:p>
    <w:p w14:paraId="04A1A5C8" w14:textId="3D62D9CE" w:rsidR="00ED48DB" w:rsidRPr="00394963" w:rsidRDefault="00ED48DB" w:rsidP="00ED48DB">
      <w:pPr>
        <w:spacing w:after="120"/>
        <w:rPr>
          <w:b/>
          <w:sz w:val="20"/>
          <w:szCs w:val="20"/>
        </w:rPr>
      </w:pPr>
      <w:r w:rsidRPr="00394963">
        <w:rPr>
          <w:b/>
          <w:sz w:val="20"/>
          <w:szCs w:val="20"/>
        </w:rPr>
        <w:t>1. Apologies</w:t>
      </w:r>
    </w:p>
    <w:p w14:paraId="3AE364C0" w14:textId="59844EF4" w:rsidR="002F6651" w:rsidRDefault="002F6651" w:rsidP="004B254D">
      <w:pPr>
        <w:rPr>
          <w:sz w:val="20"/>
          <w:szCs w:val="20"/>
        </w:rPr>
      </w:pPr>
      <w:r>
        <w:rPr>
          <w:sz w:val="20"/>
          <w:szCs w:val="20"/>
        </w:rPr>
        <w:t>George Baker</w:t>
      </w:r>
      <w:r>
        <w:rPr>
          <w:sz w:val="20"/>
          <w:szCs w:val="20"/>
        </w:rPr>
        <w:tab/>
      </w:r>
      <w:r>
        <w:rPr>
          <w:sz w:val="20"/>
          <w:szCs w:val="20"/>
        </w:rPr>
        <w:tab/>
      </w:r>
      <w:r w:rsidR="006C240B">
        <w:rPr>
          <w:sz w:val="20"/>
          <w:szCs w:val="20"/>
        </w:rPr>
        <w:tab/>
      </w:r>
      <w:r>
        <w:rPr>
          <w:sz w:val="20"/>
          <w:szCs w:val="20"/>
        </w:rPr>
        <w:tab/>
        <w:t xml:space="preserve">   CGB</w:t>
      </w:r>
      <w:r>
        <w:rPr>
          <w:sz w:val="20"/>
          <w:szCs w:val="20"/>
        </w:rPr>
        <w:tab/>
      </w:r>
      <w:r>
        <w:rPr>
          <w:sz w:val="20"/>
          <w:szCs w:val="20"/>
        </w:rPr>
        <w:tab/>
        <w:t>George Batho</w:t>
      </w:r>
      <w:r>
        <w:rPr>
          <w:sz w:val="20"/>
          <w:szCs w:val="20"/>
        </w:rPr>
        <w:tab/>
      </w:r>
      <w:r>
        <w:rPr>
          <w:sz w:val="20"/>
          <w:szCs w:val="20"/>
        </w:rPr>
        <w:tab/>
      </w:r>
      <w:r>
        <w:rPr>
          <w:sz w:val="20"/>
          <w:szCs w:val="20"/>
        </w:rPr>
        <w:tab/>
      </w:r>
      <w:r w:rsidR="006C240B">
        <w:rPr>
          <w:sz w:val="20"/>
          <w:szCs w:val="20"/>
        </w:rPr>
        <w:tab/>
      </w:r>
      <w:r>
        <w:rPr>
          <w:sz w:val="20"/>
          <w:szCs w:val="20"/>
        </w:rPr>
        <w:t xml:space="preserve">   GB</w:t>
      </w:r>
    </w:p>
    <w:p w14:paraId="13F0BB4A" w14:textId="43D5DCE1" w:rsidR="007435A1" w:rsidRPr="001910C9" w:rsidRDefault="002A4409" w:rsidP="004B254D">
      <w:pPr>
        <w:rPr>
          <w:sz w:val="20"/>
          <w:szCs w:val="20"/>
        </w:rPr>
      </w:pPr>
      <w:r w:rsidRPr="00394963">
        <w:rPr>
          <w:sz w:val="20"/>
          <w:szCs w:val="20"/>
        </w:rPr>
        <w:t>Michael Chalmers</w:t>
      </w:r>
      <w:r w:rsidRPr="00394963">
        <w:rPr>
          <w:sz w:val="20"/>
          <w:szCs w:val="20"/>
        </w:rPr>
        <w:tab/>
      </w:r>
      <w:r w:rsidR="006C240B">
        <w:rPr>
          <w:sz w:val="20"/>
          <w:szCs w:val="20"/>
        </w:rPr>
        <w:tab/>
      </w:r>
      <w:r w:rsidRPr="00394963">
        <w:rPr>
          <w:sz w:val="20"/>
          <w:szCs w:val="20"/>
        </w:rPr>
        <w:tab/>
        <w:t xml:space="preserve">   MC</w:t>
      </w:r>
      <w:r w:rsidRPr="001910C9">
        <w:rPr>
          <w:sz w:val="20"/>
          <w:szCs w:val="20"/>
        </w:rPr>
        <w:tab/>
      </w:r>
      <w:r w:rsidRPr="001910C9">
        <w:rPr>
          <w:sz w:val="20"/>
          <w:szCs w:val="20"/>
        </w:rPr>
        <w:tab/>
      </w:r>
      <w:r w:rsidR="002F6651" w:rsidRPr="007723C1">
        <w:rPr>
          <w:sz w:val="20"/>
          <w:szCs w:val="20"/>
        </w:rPr>
        <w:t>Martin Pitt</w:t>
      </w:r>
      <w:r w:rsidR="002F6651" w:rsidRPr="007723C1">
        <w:rPr>
          <w:sz w:val="20"/>
          <w:szCs w:val="20"/>
        </w:rPr>
        <w:tab/>
      </w:r>
      <w:r w:rsidR="002F6651" w:rsidRPr="007723C1">
        <w:rPr>
          <w:sz w:val="20"/>
          <w:szCs w:val="20"/>
        </w:rPr>
        <w:tab/>
      </w:r>
      <w:r w:rsidR="002F6651" w:rsidRPr="007723C1">
        <w:rPr>
          <w:sz w:val="20"/>
          <w:szCs w:val="20"/>
        </w:rPr>
        <w:tab/>
      </w:r>
      <w:r w:rsidR="006C240B">
        <w:rPr>
          <w:sz w:val="20"/>
          <w:szCs w:val="20"/>
        </w:rPr>
        <w:tab/>
      </w:r>
      <w:r w:rsidR="002F6651" w:rsidRPr="007723C1">
        <w:rPr>
          <w:sz w:val="20"/>
          <w:szCs w:val="20"/>
        </w:rPr>
        <w:t xml:space="preserve">   MP</w:t>
      </w:r>
    </w:p>
    <w:p w14:paraId="1F7D7F53" w14:textId="27D75ABC" w:rsidR="002A4409" w:rsidRPr="007723C1" w:rsidRDefault="002F6651" w:rsidP="004B254D">
      <w:pPr>
        <w:rPr>
          <w:sz w:val="20"/>
          <w:szCs w:val="20"/>
        </w:rPr>
      </w:pPr>
      <w:r w:rsidRPr="007723C1">
        <w:rPr>
          <w:sz w:val="20"/>
          <w:szCs w:val="20"/>
        </w:rPr>
        <w:t>Kay Shillitoe</w:t>
      </w:r>
      <w:r w:rsidRPr="007723C1">
        <w:rPr>
          <w:sz w:val="20"/>
          <w:szCs w:val="20"/>
        </w:rPr>
        <w:tab/>
      </w:r>
      <w:r w:rsidRPr="007723C1">
        <w:rPr>
          <w:sz w:val="20"/>
          <w:szCs w:val="20"/>
        </w:rPr>
        <w:tab/>
      </w:r>
      <w:r w:rsidR="006C240B">
        <w:rPr>
          <w:sz w:val="20"/>
          <w:szCs w:val="20"/>
        </w:rPr>
        <w:tab/>
      </w:r>
      <w:r w:rsidRPr="007723C1">
        <w:rPr>
          <w:sz w:val="20"/>
          <w:szCs w:val="20"/>
        </w:rPr>
        <w:tab/>
        <w:t xml:space="preserve">   KS</w:t>
      </w:r>
    </w:p>
    <w:p w14:paraId="5E37D08D" w14:textId="77777777" w:rsidR="004B254D" w:rsidRPr="00FF51DB" w:rsidRDefault="004B254D" w:rsidP="00761BEF">
      <w:pPr>
        <w:rPr>
          <w:sz w:val="20"/>
          <w:szCs w:val="20"/>
        </w:rPr>
      </w:pPr>
    </w:p>
    <w:p w14:paraId="6CA41DE6" w14:textId="41B73313" w:rsidR="00A768A2" w:rsidRDefault="006C79A4" w:rsidP="00A768A2">
      <w:pPr>
        <w:spacing w:after="120"/>
        <w:rPr>
          <w:sz w:val="20"/>
          <w:szCs w:val="20"/>
        </w:rPr>
      </w:pPr>
      <w:r w:rsidRPr="00A768A2">
        <w:rPr>
          <w:sz w:val="20"/>
          <w:szCs w:val="20"/>
        </w:rPr>
        <w:t>KB opened the meeting</w:t>
      </w:r>
      <w:r w:rsidR="001D528D">
        <w:rPr>
          <w:sz w:val="20"/>
          <w:szCs w:val="20"/>
        </w:rPr>
        <w:t xml:space="preserve"> </w:t>
      </w:r>
      <w:r w:rsidR="002F6651">
        <w:rPr>
          <w:sz w:val="20"/>
          <w:szCs w:val="20"/>
        </w:rPr>
        <w:t>and led a round of introductions for the benefit of the guests at the meeting</w:t>
      </w:r>
      <w:r w:rsidR="007A6FD0">
        <w:rPr>
          <w:sz w:val="20"/>
          <w:szCs w:val="20"/>
        </w:rPr>
        <w:t>.</w:t>
      </w:r>
      <w:r w:rsidR="002F6651">
        <w:rPr>
          <w:sz w:val="20"/>
          <w:szCs w:val="20"/>
        </w:rPr>
        <w:t xml:space="preserve">  KB welcomed </w:t>
      </w:r>
      <w:r w:rsidR="001D528D">
        <w:rPr>
          <w:sz w:val="20"/>
          <w:szCs w:val="20"/>
        </w:rPr>
        <w:t xml:space="preserve">all the guests and in particular </w:t>
      </w:r>
      <w:r w:rsidR="002F6651">
        <w:rPr>
          <w:sz w:val="20"/>
          <w:szCs w:val="20"/>
        </w:rPr>
        <w:t>P</w:t>
      </w:r>
      <w:r w:rsidR="001D528D">
        <w:rPr>
          <w:sz w:val="20"/>
          <w:szCs w:val="20"/>
        </w:rPr>
        <w:t xml:space="preserve">L, who is taking over from CR as the new Editor of Kingfisher and AS(G), who has twice presented at HOS AGMs and can provide the Committee with views from the Young Members’ perspective.  </w:t>
      </w:r>
    </w:p>
    <w:p w14:paraId="2F9D6F4D" w14:textId="77777777" w:rsidR="00C455B9" w:rsidRDefault="00C455B9" w:rsidP="00C455B9">
      <w:pPr>
        <w:rPr>
          <w:sz w:val="20"/>
          <w:szCs w:val="20"/>
        </w:rPr>
      </w:pPr>
    </w:p>
    <w:p w14:paraId="7150694A" w14:textId="677E976D" w:rsidR="00C455B9" w:rsidRPr="00394963" w:rsidRDefault="00C455B9" w:rsidP="00C455B9">
      <w:pPr>
        <w:spacing w:after="120"/>
        <w:rPr>
          <w:b/>
          <w:sz w:val="20"/>
          <w:szCs w:val="20"/>
        </w:rPr>
      </w:pPr>
      <w:r>
        <w:rPr>
          <w:b/>
          <w:sz w:val="20"/>
          <w:szCs w:val="20"/>
        </w:rPr>
        <w:t>2</w:t>
      </w:r>
      <w:r w:rsidRPr="00394963">
        <w:rPr>
          <w:b/>
          <w:sz w:val="20"/>
          <w:szCs w:val="20"/>
        </w:rPr>
        <w:t xml:space="preserve">. </w:t>
      </w:r>
      <w:r>
        <w:rPr>
          <w:b/>
          <w:sz w:val="20"/>
          <w:szCs w:val="20"/>
        </w:rPr>
        <w:t>Conflicts of Interest</w:t>
      </w:r>
    </w:p>
    <w:p w14:paraId="7163CEF7" w14:textId="70F3686C" w:rsidR="007A6FD0" w:rsidRPr="00A768A2" w:rsidRDefault="007A6FD0" w:rsidP="00A768A2">
      <w:pPr>
        <w:spacing w:after="120"/>
        <w:rPr>
          <w:sz w:val="20"/>
          <w:szCs w:val="20"/>
        </w:rPr>
      </w:pPr>
      <w:r>
        <w:rPr>
          <w:sz w:val="20"/>
          <w:szCs w:val="20"/>
        </w:rPr>
        <w:t>No conflicts of interest were noted.</w:t>
      </w:r>
    </w:p>
    <w:p w14:paraId="3E2E8503" w14:textId="77777777" w:rsidR="00C92DB7" w:rsidRPr="007723C1" w:rsidRDefault="00C92DB7" w:rsidP="003B6832">
      <w:pPr>
        <w:rPr>
          <w:sz w:val="20"/>
          <w:szCs w:val="20"/>
        </w:rPr>
      </w:pPr>
    </w:p>
    <w:p w14:paraId="5C31899C" w14:textId="3340E5F3" w:rsidR="003B6832" w:rsidRPr="007723C1" w:rsidRDefault="00C455B9" w:rsidP="00ED48DB">
      <w:pPr>
        <w:spacing w:after="120"/>
        <w:rPr>
          <w:b/>
          <w:sz w:val="20"/>
          <w:szCs w:val="20"/>
        </w:rPr>
      </w:pPr>
      <w:r>
        <w:rPr>
          <w:b/>
          <w:sz w:val="20"/>
          <w:szCs w:val="20"/>
        </w:rPr>
        <w:t>3</w:t>
      </w:r>
      <w:r w:rsidR="003B6832" w:rsidRPr="007723C1">
        <w:rPr>
          <w:b/>
          <w:sz w:val="20"/>
          <w:szCs w:val="20"/>
        </w:rPr>
        <w:t>. Matters arising from m</w:t>
      </w:r>
      <w:r w:rsidR="00ED48DB" w:rsidRPr="007723C1">
        <w:rPr>
          <w:b/>
          <w:sz w:val="20"/>
          <w:szCs w:val="20"/>
        </w:rPr>
        <w:t xml:space="preserve">inutes of </w:t>
      </w:r>
      <w:r w:rsidR="00CA1F80">
        <w:rPr>
          <w:b/>
          <w:sz w:val="20"/>
          <w:szCs w:val="20"/>
        </w:rPr>
        <w:t>30 April</w:t>
      </w:r>
      <w:r w:rsidR="004B254D">
        <w:rPr>
          <w:b/>
          <w:sz w:val="20"/>
          <w:szCs w:val="20"/>
        </w:rPr>
        <w:t xml:space="preserve"> </w:t>
      </w:r>
      <w:r w:rsidR="00AF667F">
        <w:rPr>
          <w:b/>
          <w:sz w:val="20"/>
          <w:szCs w:val="20"/>
        </w:rPr>
        <w:t>202</w:t>
      </w:r>
      <w:r w:rsidR="007435A1">
        <w:rPr>
          <w:b/>
          <w:sz w:val="20"/>
          <w:szCs w:val="20"/>
        </w:rPr>
        <w:t>5</w:t>
      </w:r>
    </w:p>
    <w:p w14:paraId="089AE077" w14:textId="66216372" w:rsidR="003B6832" w:rsidRPr="00A768A2" w:rsidRDefault="00C45B0B" w:rsidP="00D657A2">
      <w:pPr>
        <w:spacing w:after="120"/>
        <w:rPr>
          <w:sz w:val="20"/>
          <w:szCs w:val="20"/>
        </w:rPr>
      </w:pPr>
      <w:r w:rsidRPr="003C23E4">
        <w:rPr>
          <w:sz w:val="20"/>
          <w:szCs w:val="20"/>
        </w:rPr>
        <w:t xml:space="preserve">Minutes of the Meeting of </w:t>
      </w:r>
      <w:r w:rsidR="00B93CB1">
        <w:rPr>
          <w:sz w:val="20"/>
          <w:szCs w:val="20"/>
        </w:rPr>
        <w:t>30</w:t>
      </w:r>
      <w:r w:rsidR="00AF667F" w:rsidRPr="003C23E4">
        <w:rPr>
          <w:sz w:val="20"/>
          <w:szCs w:val="20"/>
          <w:vertAlign w:val="superscript"/>
        </w:rPr>
        <w:t>th</w:t>
      </w:r>
      <w:r w:rsidR="00AF667F" w:rsidRPr="003C23E4">
        <w:rPr>
          <w:sz w:val="20"/>
          <w:szCs w:val="20"/>
        </w:rPr>
        <w:t xml:space="preserve"> </w:t>
      </w:r>
      <w:r w:rsidR="00B93CB1">
        <w:rPr>
          <w:sz w:val="20"/>
          <w:szCs w:val="20"/>
        </w:rPr>
        <w:t>April</w:t>
      </w:r>
      <w:r w:rsidRPr="003C23E4">
        <w:rPr>
          <w:sz w:val="20"/>
          <w:szCs w:val="20"/>
        </w:rPr>
        <w:t xml:space="preserve"> we</w:t>
      </w:r>
      <w:r w:rsidR="00F56676" w:rsidRPr="003C23E4">
        <w:rPr>
          <w:sz w:val="20"/>
          <w:szCs w:val="20"/>
        </w:rPr>
        <w:t xml:space="preserve">re approved with </w:t>
      </w:r>
      <w:r w:rsidR="00CA1F80">
        <w:rPr>
          <w:sz w:val="20"/>
          <w:szCs w:val="20"/>
        </w:rPr>
        <w:t xml:space="preserve">the previously submitted </w:t>
      </w:r>
      <w:r w:rsidR="00F56676" w:rsidRPr="003C23E4">
        <w:rPr>
          <w:sz w:val="20"/>
          <w:szCs w:val="20"/>
        </w:rPr>
        <w:t>correction</w:t>
      </w:r>
      <w:r w:rsidR="00A960A1" w:rsidRPr="003C23E4">
        <w:rPr>
          <w:sz w:val="20"/>
          <w:szCs w:val="20"/>
        </w:rPr>
        <w:t>s</w:t>
      </w:r>
      <w:r w:rsidR="001C6D42" w:rsidRPr="003C23E4">
        <w:rPr>
          <w:sz w:val="20"/>
          <w:szCs w:val="20"/>
        </w:rPr>
        <w:t>.</w:t>
      </w:r>
    </w:p>
    <w:p w14:paraId="090D254B" w14:textId="51DA5E62" w:rsidR="00C45B0B" w:rsidRDefault="00C45B0B" w:rsidP="00982C32">
      <w:pPr>
        <w:spacing w:after="120"/>
        <w:rPr>
          <w:sz w:val="20"/>
          <w:szCs w:val="20"/>
        </w:rPr>
      </w:pPr>
      <w:r w:rsidRPr="00A768A2">
        <w:rPr>
          <w:sz w:val="20"/>
          <w:szCs w:val="20"/>
        </w:rPr>
        <w:t xml:space="preserve">There were </w:t>
      </w:r>
      <w:r w:rsidR="00CA1F80">
        <w:rPr>
          <w:sz w:val="20"/>
          <w:szCs w:val="20"/>
        </w:rPr>
        <w:t>five</w:t>
      </w:r>
      <w:r w:rsidRPr="00A768A2">
        <w:rPr>
          <w:sz w:val="20"/>
          <w:szCs w:val="20"/>
        </w:rPr>
        <w:t xml:space="preserve"> actions from the </w:t>
      </w:r>
      <w:r w:rsidR="00CA1F80">
        <w:rPr>
          <w:sz w:val="20"/>
          <w:szCs w:val="20"/>
        </w:rPr>
        <w:t>April</w:t>
      </w:r>
      <w:r w:rsidRPr="00A768A2">
        <w:rPr>
          <w:sz w:val="20"/>
          <w:szCs w:val="20"/>
        </w:rPr>
        <w:t xml:space="preserve"> meetin</w:t>
      </w:r>
      <w:r w:rsidR="003D627B" w:rsidRPr="00A768A2">
        <w:rPr>
          <w:sz w:val="20"/>
          <w:szCs w:val="20"/>
        </w:rPr>
        <w:t>g</w:t>
      </w:r>
      <w:r w:rsidR="003C23E4">
        <w:rPr>
          <w:sz w:val="20"/>
          <w:szCs w:val="20"/>
        </w:rPr>
        <w:t>,</w:t>
      </w:r>
      <w:r w:rsidRPr="00A768A2">
        <w:rPr>
          <w:sz w:val="20"/>
          <w:szCs w:val="20"/>
        </w:rPr>
        <w:t xml:space="preserve"> </w:t>
      </w:r>
      <w:r w:rsidR="00CA1F80">
        <w:rPr>
          <w:sz w:val="20"/>
          <w:szCs w:val="20"/>
        </w:rPr>
        <w:t>three</w:t>
      </w:r>
      <w:r w:rsidR="00982C32" w:rsidRPr="00A768A2">
        <w:rPr>
          <w:sz w:val="20"/>
          <w:szCs w:val="20"/>
        </w:rPr>
        <w:t xml:space="preserve"> of which</w:t>
      </w:r>
      <w:r w:rsidR="003D627B" w:rsidRPr="00A768A2">
        <w:rPr>
          <w:sz w:val="20"/>
          <w:szCs w:val="20"/>
        </w:rPr>
        <w:t xml:space="preserve"> ha</w:t>
      </w:r>
      <w:r w:rsidR="00A768A2" w:rsidRPr="00A768A2">
        <w:rPr>
          <w:sz w:val="20"/>
          <w:szCs w:val="20"/>
        </w:rPr>
        <w:t>ve</w:t>
      </w:r>
      <w:r w:rsidR="003D627B" w:rsidRPr="00A768A2">
        <w:rPr>
          <w:sz w:val="20"/>
          <w:szCs w:val="20"/>
        </w:rPr>
        <w:t xml:space="preserve"> been completed and</w:t>
      </w:r>
      <w:r w:rsidR="00EE18CE">
        <w:rPr>
          <w:sz w:val="20"/>
          <w:szCs w:val="20"/>
        </w:rPr>
        <w:t>/or</w:t>
      </w:r>
      <w:r w:rsidR="003D627B" w:rsidRPr="00A768A2">
        <w:rPr>
          <w:sz w:val="20"/>
          <w:szCs w:val="20"/>
        </w:rPr>
        <w:t xml:space="preserve"> closed</w:t>
      </w:r>
      <w:r w:rsidR="00CA1F80">
        <w:rPr>
          <w:sz w:val="20"/>
          <w:szCs w:val="20"/>
        </w:rPr>
        <w:t xml:space="preserve"> </w:t>
      </w:r>
      <w:r w:rsidR="00A960A1">
        <w:rPr>
          <w:sz w:val="20"/>
          <w:szCs w:val="20"/>
        </w:rPr>
        <w:t xml:space="preserve">and </w:t>
      </w:r>
      <w:r w:rsidR="00F76B6C">
        <w:rPr>
          <w:sz w:val="20"/>
          <w:szCs w:val="20"/>
        </w:rPr>
        <w:t>two</w:t>
      </w:r>
      <w:r w:rsidR="00A960A1">
        <w:rPr>
          <w:sz w:val="20"/>
          <w:szCs w:val="20"/>
        </w:rPr>
        <w:t xml:space="preserve"> remain ongoing</w:t>
      </w:r>
      <w:r w:rsidR="00F56676" w:rsidRPr="00A768A2">
        <w:rPr>
          <w:sz w:val="20"/>
          <w:szCs w:val="20"/>
        </w:rPr>
        <w:t>.</w:t>
      </w:r>
      <w:r w:rsidR="003D627B" w:rsidRPr="00A768A2">
        <w:rPr>
          <w:sz w:val="20"/>
          <w:szCs w:val="20"/>
        </w:rPr>
        <w:t xml:space="preserve">  </w:t>
      </w:r>
      <w:r w:rsidR="00CA1F80">
        <w:rPr>
          <w:sz w:val="20"/>
          <w:szCs w:val="20"/>
        </w:rPr>
        <w:t>Four</w:t>
      </w:r>
      <w:r w:rsidR="00AF667F" w:rsidRPr="00A768A2">
        <w:rPr>
          <w:sz w:val="20"/>
          <w:szCs w:val="20"/>
        </w:rPr>
        <w:t xml:space="preserve"> further action</w:t>
      </w:r>
      <w:r w:rsidR="00CA1F80">
        <w:rPr>
          <w:sz w:val="20"/>
          <w:szCs w:val="20"/>
        </w:rPr>
        <w:t>s</w:t>
      </w:r>
      <w:r w:rsidR="003E4C6B" w:rsidRPr="00A768A2">
        <w:rPr>
          <w:sz w:val="20"/>
          <w:szCs w:val="20"/>
        </w:rPr>
        <w:t xml:space="preserve"> rema</w:t>
      </w:r>
      <w:r w:rsidR="002F6EB5" w:rsidRPr="00A768A2">
        <w:rPr>
          <w:sz w:val="20"/>
          <w:szCs w:val="20"/>
        </w:rPr>
        <w:t>ined open from</w:t>
      </w:r>
      <w:r w:rsidR="00A0595A">
        <w:rPr>
          <w:sz w:val="20"/>
          <w:szCs w:val="20"/>
        </w:rPr>
        <w:t xml:space="preserve"> </w:t>
      </w:r>
      <w:r w:rsidR="002F6EB5" w:rsidRPr="00A768A2">
        <w:rPr>
          <w:sz w:val="20"/>
          <w:szCs w:val="20"/>
        </w:rPr>
        <w:t>previous meeting</w:t>
      </w:r>
      <w:r w:rsidR="00A960A1">
        <w:rPr>
          <w:sz w:val="20"/>
          <w:szCs w:val="20"/>
        </w:rPr>
        <w:t>s</w:t>
      </w:r>
      <w:r w:rsidR="00CA1F80">
        <w:rPr>
          <w:sz w:val="20"/>
          <w:szCs w:val="20"/>
        </w:rPr>
        <w:t>, including one that was on hold and has now been reopened.  One of these has now been closed</w:t>
      </w:r>
      <w:r w:rsidR="00F76B6C">
        <w:rPr>
          <w:sz w:val="20"/>
          <w:szCs w:val="20"/>
        </w:rPr>
        <w:t xml:space="preserve"> and th</w:t>
      </w:r>
      <w:r w:rsidR="00CA1F80">
        <w:rPr>
          <w:sz w:val="20"/>
          <w:szCs w:val="20"/>
        </w:rPr>
        <w:t>ree</w:t>
      </w:r>
      <w:r w:rsidR="00F76B6C">
        <w:rPr>
          <w:sz w:val="20"/>
          <w:szCs w:val="20"/>
        </w:rPr>
        <w:t xml:space="preserve"> remain ongoing.</w:t>
      </w:r>
      <w:r w:rsidR="003E4C6B" w:rsidRPr="00A768A2">
        <w:rPr>
          <w:sz w:val="20"/>
          <w:szCs w:val="20"/>
        </w:rPr>
        <w:t xml:space="preserve">  </w:t>
      </w:r>
      <w:r w:rsidR="003D627B" w:rsidRPr="00A768A2">
        <w:rPr>
          <w:sz w:val="20"/>
          <w:szCs w:val="20"/>
        </w:rPr>
        <w:t>For details</w:t>
      </w:r>
      <w:r w:rsidR="003E4C6B" w:rsidRPr="00A768A2">
        <w:rPr>
          <w:sz w:val="20"/>
          <w:szCs w:val="20"/>
        </w:rPr>
        <w:t>,</w:t>
      </w:r>
      <w:r w:rsidR="003D627B" w:rsidRPr="00A768A2">
        <w:rPr>
          <w:sz w:val="20"/>
          <w:szCs w:val="20"/>
        </w:rPr>
        <w:t xml:space="preserve"> please see the appended Action Tracker.</w:t>
      </w:r>
    </w:p>
    <w:p w14:paraId="27B44227" w14:textId="77777777" w:rsidR="003B6832" w:rsidRPr="007723C1" w:rsidRDefault="003B6832" w:rsidP="003B6832">
      <w:pPr>
        <w:rPr>
          <w:sz w:val="20"/>
          <w:szCs w:val="20"/>
        </w:rPr>
      </w:pPr>
    </w:p>
    <w:p w14:paraId="38A1F465" w14:textId="4F2FEF45" w:rsidR="003B6832" w:rsidRPr="007723C1" w:rsidRDefault="00C455B9" w:rsidP="00ED48DB">
      <w:pPr>
        <w:spacing w:after="120"/>
        <w:rPr>
          <w:b/>
          <w:sz w:val="20"/>
          <w:szCs w:val="20"/>
        </w:rPr>
      </w:pPr>
      <w:r>
        <w:rPr>
          <w:b/>
          <w:sz w:val="20"/>
          <w:szCs w:val="20"/>
        </w:rPr>
        <w:t>4</w:t>
      </w:r>
      <w:r w:rsidR="00ED48DB" w:rsidRPr="00CF6A9D">
        <w:rPr>
          <w:b/>
          <w:sz w:val="20"/>
          <w:szCs w:val="20"/>
        </w:rPr>
        <w:t>. Treasurer’s Report</w:t>
      </w:r>
    </w:p>
    <w:p w14:paraId="6C6019DE" w14:textId="14BAE2B6" w:rsidR="009B3A38" w:rsidRDefault="00F56676" w:rsidP="002D7E23">
      <w:pPr>
        <w:spacing w:after="120"/>
        <w:rPr>
          <w:sz w:val="20"/>
          <w:szCs w:val="20"/>
        </w:rPr>
      </w:pPr>
      <w:r w:rsidRPr="009B3A38">
        <w:rPr>
          <w:sz w:val="20"/>
          <w:szCs w:val="20"/>
        </w:rPr>
        <w:t xml:space="preserve">DB </w:t>
      </w:r>
      <w:r w:rsidR="009B3A38" w:rsidRPr="009B3A38">
        <w:rPr>
          <w:sz w:val="20"/>
          <w:szCs w:val="20"/>
        </w:rPr>
        <w:t>presented a report of the HOS Receipts and Payment Accounts f</w:t>
      </w:r>
      <w:r w:rsidR="00366658">
        <w:rPr>
          <w:sz w:val="20"/>
          <w:szCs w:val="20"/>
        </w:rPr>
        <w:t>or</w:t>
      </w:r>
      <w:r w:rsidR="009B3A38" w:rsidRPr="009B3A38">
        <w:rPr>
          <w:sz w:val="20"/>
          <w:szCs w:val="20"/>
        </w:rPr>
        <w:t xml:space="preserve"> 202</w:t>
      </w:r>
      <w:r w:rsidR="00F76B6C">
        <w:rPr>
          <w:sz w:val="20"/>
          <w:szCs w:val="20"/>
        </w:rPr>
        <w:t xml:space="preserve">5 to date, </w:t>
      </w:r>
      <w:r w:rsidR="00685CAE">
        <w:rPr>
          <w:sz w:val="20"/>
          <w:szCs w:val="20"/>
        </w:rPr>
        <w:t>noting that there has been little movement since the last meeting in April</w:t>
      </w:r>
      <w:r w:rsidR="009B3A38" w:rsidRPr="009B3A38">
        <w:rPr>
          <w:sz w:val="20"/>
          <w:szCs w:val="20"/>
        </w:rPr>
        <w:t xml:space="preserve">.  </w:t>
      </w:r>
      <w:r w:rsidR="009B3A38">
        <w:rPr>
          <w:sz w:val="20"/>
          <w:szCs w:val="20"/>
        </w:rPr>
        <w:t xml:space="preserve">Key points </w:t>
      </w:r>
      <w:r w:rsidR="00F76B6C">
        <w:rPr>
          <w:sz w:val="20"/>
          <w:szCs w:val="20"/>
        </w:rPr>
        <w:t xml:space="preserve">noted </w:t>
      </w:r>
      <w:r w:rsidR="009B3A38">
        <w:rPr>
          <w:sz w:val="20"/>
          <w:szCs w:val="20"/>
        </w:rPr>
        <w:t>were:</w:t>
      </w:r>
    </w:p>
    <w:p w14:paraId="313371DB" w14:textId="662CD765" w:rsidR="00685CAE" w:rsidRDefault="00F76B6C" w:rsidP="009A78B5">
      <w:pPr>
        <w:pStyle w:val="ListParagraph"/>
        <w:numPr>
          <w:ilvl w:val="0"/>
          <w:numId w:val="3"/>
        </w:numPr>
        <w:spacing w:after="120"/>
        <w:rPr>
          <w:sz w:val="20"/>
          <w:szCs w:val="20"/>
        </w:rPr>
      </w:pPr>
      <w:r>
        <w:rPr>
          <w:sz w:val="20"/>
          <w:szCs w:val="20"/>
        </w:rPr>
        <w:t xml:space="preserve">The </w:t>
      </w:r>
      <w:r w:rsidR="00685CAE">
        <w:rPr>
          <w:sz w:val="20"/>
          <w:szCs w:val="20"/>
        </w:rPr>
        <w:t>year-to-date</w:t>
      </w:r>
      <w:r w:rsidRPr="004C5962">
        <w:rPr>
          <w:sz w:val="20"/>
          <w:szCs w:val="20"/>
        </w:rPr>
        <w:t xml:space="preserve"> surplus</w:t>
      </w:r>
      <w:r>
        <w:rPr>
          <w:sz w:val="20"/>
          <w:szCs w:val="20"/>
        </w:rPr>
        <w:t xml:space="preserve"> </w:t>
      </w:r>
      <w:r w:rsidR="00685CAE">
        <w:rPr>
          <w:sz w:val="20"/>
          <w:szCs w:val="20"/>
        </w:rPr>
        <w:t>is slightly above budget at</w:t>
      </w:r>
      <w:r>
        <w:rPr>
          <w:sz w:val="20"/>
          <w:szCs w:val="20"/>
        </w:rPr>
        <w:t xml:space="preserve"> £4</w:t>
      </w:r>
      <w:r w:rsidR="00685CAE">
        <w:rPr>
          <w:sz w:val="20"/>
          <w:szCs w:val="20"/>
        </w:rPr>
        <w:t>2</w:t>
      </w:r>
      <w:r>
        <w:rPr>
          <w:sz w:val="20"/>
          <w:szCs w:val="20"/>
        </w:rPr>
        <w:t xml:space="preserve">k, </w:t>
      </w:r>
      <w:r w:rsidR="00685CAE">
        <w:rPr>
          <w:sz w:val="20"/>
          <w:szCs w:val="20"/>
        </w:rPr>
        <w:t>partly down to a £4k contribution from Gift Aid, among other items</w:t>
      </w:r>
      <w:r>
        <w:rPr>
          <w:sz w:val="20"/>
          <w:szCs w:val="20"/>
        </w:rPr>
        <w:t xml:space="preserve">.  </w:t>
      </w:r>
      <w:r w:rsidR="00685CAE">
        <w:rPr>
          <w:sz w:val="20"/>
          <w:szCs w:val="20"/>
        </w:rPr>
        <w:t>This means HOS still holds significant funds at £162k</w:t>
      </w:r>
      <w:r w:rsidR="00EE7EA4">
        <w:rPr>
          <w:sz w:val="20"/>
          <w:szCs w:val="20"/>
        </w:rPr>
        <w:t>, which is around three times the level of reserves normally held by a charity of HOS’s size</w:t>
      </w:r>
      <w:r w:rsidR="00685CAE">
        <w:rPr>
          <w:sz w:val="20"/>
          <w:szCs w:val="20"/>
        </w:rPr>
        <w:t>.</w:t>
      </w:r>
    </w:p>
    <w:p w14:paraId="649894E3" w14:textId="6C8E6706" w:rsidR="00685CAE" w:rsidRDefault="00685CAE" w:rsidP="009A78B5">
      <w:pPr>
        <w:pStyle w:val="ListParagraph"/>
        <w:numPr>
          <w:ilvl w:val="0"/>
          <w:numId w:val="3"/>
        </w:numPr>
        <w:spacing w:after="120"/>
        <w:rPr>
          <w:sz w:val="20"/>
          <w:szCs w:val="20"/>
        </w:rPr>
      </w:pPr>
      <w:r>
        <w:rPr>
          <w:sz w:val="20"/>
          <w:szCs w:val="20"/>
        </w:rPr>
        <w:t>Final outturn will be dependent on whether the Forestry Commission grant for the wader survey arrives before the end of 2025 (note the grant for the woodlark survey carried out in 2024 was paid in 2025).  There are no planned surveys in the next two years so that will have an effect to reduce receipts.</w:t>
      </w:r>
    </w:p>
    <w:p w14:paraId="32E453DB" w14:textId="20088492" w:rsidR="00685CAE" w:rsidRDefault="00685CAE" w:rsidP="009A78B5">
      <w:pPr>
        <w:pStyle w:val="ListParagraph"/>
        <w:numPr>
          <w:ilvl w:val="0"/>
          <w:numId w:val="3"/>
        </w:numPr>
        <w:spacing w:after="120"/>
        <w:rPr>
          <w:sz w:val="20"/>
          <w:szCs w:val="20"/>
        </w:rPr>
      </w:pPr>
      <w:r>
        <w:rPr>
          <w:sz w:val="20"/>
          <w:szCs w:val="20"/>
        </w:rPr>
        <w:t>Grant spending year to date has been a lot lower than planned</w:t>
      </w:r>
      <w:r w:rsidR="00EE7EA4">
        <w:rPr>
          <w:sz w:val="20"/>
          <w:szCs w:val="20"/>
        </w:rPr>
        <w:t>.</w:t>
      </w:r>
    </w:p>
    <w:p w14:paraId="05D475BB" w14:textId="0920E2F5" w:rsidR="00EE7EA4" w:rsidRDefault="00EE7EA4" w:rsidP="009A78B5">
      <w:pPr>
        <w:pStyle w:val="ListParagraph"/>
        <w:numPr>
          <w:ilvl w:val="0"/>
          <w:numId w:val="3"/>
        </w:numPr>
        <w:spacing w:after="120"/>
        <w:rPr>
          <w:sz w:val="20"/>
          <w:szCs w:val="20"/>
        </w:rPr>
      </w:pPr>
      <w:r>
        <w:rPr>
          <w:sz w:val="20"/>
          <w:szCs w:val="20"/>
        </w:rPr>
        <w:t xml:space="preserve">Costs for production and distribution of the Hampshire Bird Report </w:t>
      </w:r>
      <w:r w:rsidR="00556A3F">
        <w:rPr>
          <w:sz w:val="20"/>
          <w:szCs w:val="20"/>
        </w:rPr>
        <w:t xml:space="preserve">(HBR) </w:t>
      </w:r>
      <w:r>
        <w:rPr>
          <w:sz w:val="20"/>
          <w:szCs w:val="20"/>
        </w:rPr>
        <w:t>are expected to be c. £2k less this year than last.</w:t>
      </w:r>
    </w:p>
    <w:p w14:paraId="0822DF9A" w14:textId="48E12BF5" w:rsidR="00556A3F" w:rsidRDefault="00EE7EA4" w:rsidP="00D657A2">
      <w:pPr>
        <w:spacing w:after="120"/>
        <w:rPr>
          <w:sz w:val="20"/>
          <w:szCs w:val="20"/>
        </w:rPr>
      </w:pPr>
      <w:r>
        <w:rPr>
          <w:sz w:val="20"/>
          <w:szCs w:val="20"/>
        </w:rPr>
        <w:t>B</w:t>
      </w:r>
      <w:r w:rsidR="00C40D3E">
        <w:rPr>
          <w:sz w:val="20"/>
          <w:szCs w:val="20"/>
        </w:rPr>
        <w:t xml:space="preserve">P </w:t>
      </w:r>
      <w:r>
        <w:rPr>
          <w:sz w:val="20"/>
          <w:szCs w:val="20"/>
        </w:rPr>
        <w:t>noted the Charity Bank one-year bond matures in October and asked what the plan is for that money.  DB proposed rolling this on to a new one-year bond to the Committee; this was agreed</w:t>
      </w:r>
      <w:r w:rsidR="00B47CDC">
        <w:rPr>
          <w:sz w:val="20"/>
          <w:szCs w:val="20"/>
        </w:rPr>
        <w:t>.</w:t>
      </w:r>
    </w:p>
    <w:p w14:paraId="2FC2A7C6" w14:textId="0E0056E5" w:rsidR="00B47CDC" w:rsidRDefault="00556A3F" w:rsidP="00D657A2">
      <w:pPr>
        <w:spacing w:after="120"/>
        <w:rPr>
          <w:sz w:val="20"/>
          <w:szCs w:val="20"/>
        </w:rPr>
      </w:pPr>
      <w:r w:rsidRPr="0029477D">
        <w:rPr>
          <w:b/>
          <w:sz w:val="20"/>
          <w:szCs w:val="20"/>
        </w:rPr>
        <w:t xml:space="preserve">Action </w:t>
      </w:r>
      <w:r>
        <w:rPr>
          <w:b/>
          <w:sz w:val="20"/>
          <w:szCs w:val="20"/>
        </w:rPr>
        <w:t>1</w:t>
      </w:r>
      <w:r w:rsidRPr="0029477D">
        <w:rPr>
          <w:b/>
          <w:sz w:val="20"/>
          <w:szCs w:val="20"/>
        </w:rPr>
        <w:t>:</w:t>
      </w:r>
      <w:r w:rsidRPr="0029477D">
        <w:rPr>
          <w:sz w:val="20"/>
          <w:szCs w:val="20"/>
        </w:rPr>
        <w:t xml:space="preserve">  </w:t>
      </w:r>
      <w:r>
        <w:rPr>
          <w:sz w:val="20"/>
          <w:szCs w:val="20"/>
        </w:rPr>
        <w:t xml:space="preserve"> DB to arrange for the Charity Bank one-year bond to be rolled over for a further year when it matures on 7</w:t>
      </w:r>
      <w:r w:rsidRPr="00556A3F">
        <w:rPr>
          <w:sz w:val="20"/>
          <w:szCs w:val="20"/>
        </w:rPr>
        <w:t>th</w:t>
      </w:r>
      <w:r>
        <w:rPr>
          <w:sz w:val="20"/>
          <w:szCs w:val="20"/>
        </w:rPr>
        <w:t xml:space="preserve"> October.</w:t>
      </w:r>
    </w:p>
    <w:p w14:paraId="02F1C368" w14:textId="069F1D55" w:rsidR="00B47CDC" w:rsidRDefault="00C40D3E" w:rsidP="00D657A2">
      <w:pPr>
        <w:spacing w:after="120"/>
        <w:rPr>
          <w:sz w:val="20"/>
          <w:szCs w:val="20"/>
        </w:rPr>
      </w:pPr>
      <w:r>
        <w:rPr>
          <w:sz w:val="20"/>
          <w:szCs w:val="20"/>
        </w:rPr>
        <w:lastRenderedPageBreak/>
        <w:t>DB noted the sales report received from Nicola Whitmarsh</w:t>
      </w:r>
      <w:r w:rsidR="00B47CDC">
        <w:rPr>
          <w:sz w:val="20"/>
          <w:szCs w:val="20"/>
        </w:rPr>
        <w:t>.</w:t>
      </w:r>
      <w:r>
        <w:rPr>
          <w:sz w:val="20"/>
          <w:szCs w:val="20"/>
        </w:rPr>
        <w:t xml:space="preserve">  Gross receipts are just </w:t>
      </w:r>
      <w:r w:rsidR="00556A3F">
        <w:rPr>
          <w:sz w:val="20"/>
          <w:szCs w:val="20"/>
        </w:rPr>
        <w:t>ov</w:t>
      </w:r>
      <w:r>
        <w:rPr>
          <w:sz w:val="20"/>
          <w:szCs w:val="20"/>
        </w:rPr>
        <w:t>er £2,</w:t>
      </w:r>
      <w:r w:rsidR="00556A3F">
        <w:rPr>
          <w:sz w:val="20"/>
          <w:szCs w:val="20"/>
        </w:rPr>
        <w:t>3</w:t>
      </w:r>
      <w:r>
        <w:rPr>
          <w:sz w:val="20"/>
          <w:szCs w:val="20"/>
        </w:rPr>
        <w:t xml:space="preserve">00 year to date, </w:t>
      </w:r>
      <w:r w:rsidR="00556A3F">
        <w:rPr>
          <w:sz w:val="20"/>
          <w:szCs w:val="20"/>
        </w:rPr>
        <w:t xml:space="preserve">the majority of which is split </w:t>
      </w:r>
      <w:proofErr w:type="gramStart"/>
      <w:r w:rsidR="00556A3F">
        <w:rPr>
          <w:sz w:val="20"/>
          <w:szCs w:val="20"/>
        </w:rPr>
        <w:t>fairly evenly</w:t>
      </w:r>
      <w:proofErr w:type="gramEnd"/>
      <w:r w:rsidR="00556A3F">
        <w:rPr>
          <w:sz w:val="20"/>
          <w:szCs w:val="20"/>
        </w:rPr>
        <w:t xml:space="preserve"> across clothing/DVDs, publications and sales of Rare Birds of Hampshire</w:t>
      </w:r>
      <w:r>
        <w:rPr>
          <w:sz w:val="20"/>
          <w:szCs w:val="20"/>
        </w:rPr>
        <w:t>.  Costs year to date are £</w:t>
      </w:r>
      <w:r w:rsidR="00556A3F">
        <w:rPr>
          <w:sz w:val="20"/>
          <w:szCs w:val="20"/>
        </w:rPr>
        <w:t>931 and relate to replenishment of stocks of clothing sold at Members Day and other events</w:t>
      </w:r>
      <w:r w:rsidR="00680429">
        <w:rPr>
          <w:sz w:val="20"/>
          <w:szCs w:val="20"/>
        </w:rPr>
        <w:t>.</w:t>
      </w:r>
      <w:r w:rsidR="00556A3F">
        <w:rPr>
          <w:sz w:val="20"/>
          <w:szCs w:val="20"/>
        </w:rPr>
        <w:t xml:space="preserve">  DB noted these figures exclude the hard copy costs for the HBR, which is accounted elsewhere.</w:t>
      </w:r>
    </w:p>
    <w:p w14:paraId="5B4F54A5" w14:textId="77777777" w:rsidR="009E6B47" w:rsidRPr="007723C1" w:rsidRDefault="009E6B47" w:rsidP="003B6832">
      <w:pPr>
        <w:rPr>
          <w:sz w:val="20"/>
          <w:szCs w:val="20"/>
        </w:rPr>
      </w:pPr>
    </w:p>
    <w:p w14:paraId="707C15F9" w14:textId="5500CF25" w:rsidR="003B6832" w:rsidRPr="007723C1" w:rsidRDefault="00C455B9" w:rsidP="00ED48DB">
      <w:pPr>
        <w:spacing w:after="120"/>
        <w:rPr>
          <w:b/>
          <w:sz w:val="20"/>
          <w:szCs w:val="20"/>
        </w:rPr>
      </w:pPr>
      <w:r>
        <w:rPr>
          <w:b/>
          <w:sz w:val="20"/>
          <w:szCs w:val="20"/>
        </w:rPr>
        <w:t>5</w:t>
      </w:r>
      <w:r w:rsidR="003B6832" w:rsidRPr="007723C1">
        <w:rPr>
          <w:b/>
          <w:sz w:val="20"/>
          <w:szCs w:val="20"/>
        </w:rPr>
        <w:t xml:space="preserve">. </w:t>
      </w:r>
      <w:r w:rsidR="00556A3F">
        <w:rPr>
          <w:b/>
          <w:sz w:val="20"/>
          <w:szCs w:val="20"/>
        </w:rPr>
        <w:t>Preparation for</w:t>
      </w:r>
      <w:r w:rsidR="00680429">
        <w:rPr>
          <w:b/>
          <w:sz w:val="20"/>
          <w:szCs w:val="20"/>
        </w:rPr>
        <w:t xml:space="preserve"> </w:t>
      </w:r>
      <w:r w:rsidR="00ED48DB" w:rsidRPr="007723C1">
        <w:rPr>
          <w:b/>
          <w:sz w:val="20"/>
          <w:szCs w:val="20"/>
        </w:rPr>
        <w:t>Members</w:t>
      </w:r>
      <w:r w:rsidR="00CC01E6">
        <w:rPr>
          <w:b/>
          <w:sz w:val="20"/>
          <w:szCs w:val="20"/>
        </w:rPr>
        <w:t>’</w:t>
      </w:r>
      <w:r w:rsidR="00ED48DB" w:rsidRPr="007723C1">
        <w:rPr>
          <w:b/>
          <w:sz w:val="20"/>
          <w:szCs w:val="20"/>
        </w:rPr>
        <w:t xml:space="preserve"> Day/AGM </w:t>
      </w:r>
      <w:r w:rsidR="00556A3F">
        <w:rPr>
          <w:b/>
          <w:sz w:val="20"/>
          <w:szCs w:val="20"/>
        </w:rPr>
        <w:t xml:space="preserve">28th </w:t>
      </w:r>
      <w:r w:rsidR="00127E3C" w:rsidRPr="00141B97">
        <w:rPr>
          <w:b/>
          <w:sz w:val="20"/>
          <w:szCs w:val="20"/>
        </w:rPr>
        <w:t xml:space="preserve">March </w:t>
      </w:r>
      <w:r w:rsidR="00ED48DB" w:rsidRPr="00141B97">
        <w:rPr>
          <w:b/>
          <w:sz w:val="20"/>
          <w:szCs w:val="20"/>
        </w:rPr>
        <w:t>202</w:t>
      </w:r>
      <w:r w:rsidR="00880A5F" w:rsidRPr="00141B97">
        <w:rPr>
          <w:b/>
          <w:sz w:val="20"/>
          <w:szCs w:val="20"/>
        </w:rPr>
        <w:t>6</w:t>
      </w:r>
    </w:p>
    <w:p w14:paraId="509968F1" w14:textId="5761E716" w:rsidR="00182016" w:rsidRDefault="00CC01E6" w:rsidP="00930C45">
      <w:pPr>
        <w:spacing w:after="120"/>
        <w:rPr>
          <w:sz w:val="20"/>
          <w:szCs w:val="20"/>
        </w:rPr>
      </w:pPr>
      <w:r w:rsidRPr="00182016">
        <w:rPr>
          <w:sz w:val="20"/>
          <w:szCs w:val="20"/>
        </w:rPr>
        <w:t>KB</w:t>
      </w:r>
      <w:r w:rsidR="009E16A2" w:rsidRPr="00182016">
        <w:rPr>
          <w:sz w:val="20"/>
          <w:szCs w:val="20"/>
        </w:rPr>
        <w:t xml:space="preserve"> </w:t>
      </w:r>
      <w:r w:rsidR="006268AA">
        <w:rPr>
          <w:sz w:val="20"/>
          <w:szCs w:val="20"/>
        </w:rPr>
        <w:t xml:space="preserve">reminded all present of the date of the 2026 Members’ Day/AGM and reiterated the need for all Trustees to be </w:t>
      </w:r>
      <w:r w:rsidR="006268AA" w:rsidRPr="00141B97">
        <w:rPr>
          <w:sz w:val="20"/>
          <w:szCs w:val="20"/>
        </w:rPr>
        <w:t>present on the day.  KB noted that SL</w:t>
      </w:r>
      <w:r w:rsidR="003C6546" w:rsidRPr="00141B97">
        <w:rPr>
          <w:sz w:val="20"/>
          <w:szCs w:val="20"/>
        </w:rPr>
        <w:t>(G)</w:t>
      </w:r>
      <w:r w:rsidR="006268AA" w:rsidRPr="00141B97">
        <w:rPr>
          <w:sz w:val="20"/>
          <w:szCs w:val="20"/>
        </w:rPr>
        <w:t xml:space="preserve"> has agreed to present on the day, as has Gill Perkins of the Bumble Bee Conservation Trust.</w:t>
      </w:r>
      <w:r w:rsidR="00182016" w:rsidRPr="00141B97">
        <w:rPr>
          <w:sz w:val="20"/>
          <w:szCs w:val="20"/>
        </w:rPr>
        <w:t xml:space="preserve">  </w:t>
      </w:r>
      <w:r w:rsidR="006268AA" w:rsidRPr="00141B97">
        <w:rPr>
          <w:sz w:val="20"/>
          <w:szCs w:val="20"/>
        </w:rPr>
        <w:t xml:space="preserve">There will be Young Member slots again, including a talk on farmland surveys by Sid </w:t>
      </w:r>
      <w:r w:rsidR="00880A5F" w:rsidRPr="00141B97">
        <w:rPr>
          <w:sz w:val="20"/>
          <w:szCs w:val="20"/>
        </w:rPr>
        <w:t>Stannah</w:t>
      </w:r>
      <w:r w:rsidR="006268AA" w:rsidRPr="00141B97">
        <w:rPr>
          <w:sz w:val="20"/>
          <w:szCs w:val="20"/>
        </w:rPr>
        <w:t xml:space="preserve"> and </w:t>
      </w:r>
      <w:r w:rsidR="00880A5F" w:rsidRPr="00141B97">
        <w:rPr>
          <w:sz w:val="20"/>
          <w:szCs w:val="20"/>
        </w:rPr>
        <w:t xml:space="preserve">possibly </w:t>
      </w:r>
      <w:r w:rsidR="006268AA" w:rsidRPr="00141B97">
        <w:rPr>
          <w:sz w:val="20"/>
          <w:szCs w:val="20"/>
        </w:rPr>
        <w:t xml:space="preserve">a talk by Willow Bloomfield </w:t>
      </w:r>
      <w:r w:rsidR="00880A5F" w:rsidRPr="00141B97">
        <w:rPr>
          <w:sz w:val="20"/>
          <w:szCs w:val="20"/>
        </w:rPr>
        <w:t>who was still working out what to present on.</w:t>
      </w:r>
    </w:p>
    <w:p w14:paraId="055676E1" w14:textId="44AC9920" w:rsidR="006268AA" w:rsidRDefault="006268AA" w:rsidP="00930C45">
      <w:pPr>
        <w:spacing w:after="120"/>
        <w:rPr>
          <w:sz w:val="20"/>
          <w:szCs w:val="20"/>
        </w:rPr>
      </w:pPr>
      <w:r>
        <w:rPr>
          <w:sz w:val="20"/>
          <w:szCs w:val="20"/>
        </w:rPr>
        <w:t xml:space="preserve">BP noted that St </w:t>
      </w:r>
      <w:proofErr w:type="spellStart"/>
      <w:r>
        <w:rPr>
          <w:sz w:val="20"/>
          <w:szCs w:val="20"/>
        </w:rPr>
        <w:t>Swithuns</w:t>
      </w:r>
      <w:proofErr w:type="spellEnd"/>
      <w:r>
        <w:rPr>
          <w:sz w:val="20"/>
          <w:szCs w:val="20"/>
        </w:rPr>
        <w:t xml:space="preserve"> is booked for the event and he will approach exhibitors toward the end of October, noting there may be to be too many this year.  </w:t>
      </w:r>
      <w:r w:rsidR="00831317">
        <w:rPr>
          <w:sz w:val="20"/>
          <w:szCs w:val="20"/>
        </w:rPr>
        <w:t xml:space="preserve">Feedback from the last event will be </w:t>
      </w:r>
      <w:proofErr w:type="gramStart"/>
      <w:r w:rsidR="00831317">
        <w:rPr>
          <w:sz w:val="20"/>
          <w:szCs w:val="20"/>
        </w:rPr>
        <w:t>taken into account</w:t>
      </w:r>
      <w:proofErr w:type="gramEnd"/>
      <w:r w:rsidR="00831317">
        <w:rPr>
          <w:sz w:val="20"/>
          <w:szCs w:val="20"/>
        </w:rPr>
        <w:t>, which is why t</w:t>
      </w:r>
      <w:r>
        <w:rPr>
          <w:sz w:val="20"/>
          <w:szCs w:val="20"/>
        </w:rPr>
        <w:t xml:space="preserve">here may also be an equipment supplier attending.  BP will reach out </w:t>
      </w:r>
      <w:r w:rsidR="00831317">
        <w:rPr>
          <w:sz w:val="20"/>
          <w:szCs w:val="20"/>
        </w:rPr>
        <w:t>to the usual volunteers who support the event before Christmas.</w:t>
      </w:r>
    </w:p>
    <w:p w14:paraId="492CFEAF" w14:textId="7E3830EF" w:rsidR="00831317" w:rsidRDefault="00831317" w:rsidP="00831317">
      <w:pPr>
        <w:spacing w:after="120"/>
        <w:rPr>
          <w:sz w:val="20"/>
          <w:szCs w:val="20"/>
        </w:rPr>
      </w:pPr>
      <w:r w:rsidRPr="0029477D">
        <w:rPr>
          <w:b/>
          <w:sz w:val="20"/>
          <w:szCs w:val="20"/>
        </w:rPr>
        <w:t xml:space="preserve">Action </w:t>
      </w:r>
      <w:r>
        <w:rPr>
          <w:b/>
          <w:sz w:val="20"/>
          <w:szCs w:val="20"/>
        </w:rPr>
        <w:t>2</w:t>
      </w:r>
      <w:r w:rsidRPr="0029477D">
        <w:rPr>
          <w:b/>
          <w:sz w:val="20"/>
          <w:szCs w:val="20"/>
        </w:rPr>
        <w:t>:</w:t>
      </w:r>
      <w:r w:rsidRPr="0029477D">
        <w:rPr>
          <w:sz w:val="20"/>
          <w:szCs w:val="20"/>
        </w:rPr>
        <w:t xml:space="preserve">  </w:t>
      </w:r>
      <w:r>
        <w:rPr>
          <w:sz w:val="20"/>
          <w:szCs w:val="20"/>
        </w:rPr>
        <w:t>BP to contact potential exhibitors for the 2026 AGM for interest by end October.</w:t>
      </w:r>
    </w:p>
    <w:p w14:paraId="4B5A1B05" w14:textId="465E0DCB" w:rsidR="00831317" w:rsidRDefault="00831317" w:rsidP="00930C45">
      <w:pPr>
        <w:spacing w:after="120"/>
        <w:rPr>
          <w:sz w:val="20"/>
          <w:szCs w:val="20"/>
        </w:rPr>
      </w:pPr>
      <w:r w:rsidRPr="0029477D">
        <w:rPr>
          <w:b/>
          <w:sz w:val="20"/>
          <w:szCs w:val="20"/>
        </w:rPr>
        <w:t xml:space="preserve">Action </w:t>
      </w:r>
      <w:r>
        <w:rPr>
          <w:b/>
          <w:sz w:val="20"/>
          <w:szCs w:val="20"/>
        </w:rPr>
        <w:t>3</w:t>
      </w:r>
      <w:r w:rsidRPr="0029477D">
        <w:rPr>
          <w:b/>
          <w:sz w:val="20"/>
          <w:szCs w:val="20"/>
        </w:rPr>
        <w:t>:</w:t>
      </w:r>
      <w:r w:rsidRPr="0029477D">
        <w:rPr>
          <w:sz w:val="20"/>
          <w:szCs w:val="20"/>
        </w:rPr>
        <w:t xml:space="preserve">  </w:t>
      </w:r>
      <w:r>
        <w:rPr>
          <w:sz w:val="20"/>
          <w:szCs w:val="20"/>
        </w:rPr>
        <w:t>BP to contact volunteers for the 2026 AGM before Christmas.</w:t>
      </w:r>
    </w:p>
    <w:p w14:paraId="0C70B093" w14:textId="1D294C94" w:rsidR="00831317" w:rsidRDefault="00831317" w:rsidP="00930C45">
      <w:pPr>
        <w:spacing w:after="120"/>
        <w:rPr>
          <w:sz w:val="20"/>
          <w:szCs w:val="20"/>
        </w:rPr>
      </w:pPr>
      <w:r>
        <w:rPr>
          <w:sz w:val="20"/>
          <w:szCs w:val="20"/>
        </w:rPr>
        <w:t xml:space="preserve">KB asked the Committee for </w:t>
      </w:r>
      <w:r w:rsidR="00342165">
        <w:rPr>
          <w:sz w:val="20"/>
          <w:szCs w:val="20"/>
        </w:rPr>
        <w:t>any further ideas for speakers and talk/debate subjects.  AS</w:t>
      </w:r>
      <w:r w:rsidR="003C6546">
        <w:rPr>
          <w:sz w:val="20"/>
          <w:szCs w:val="20"/>
        </w:rPr>
        <w:t>(G)</w:t>
      </w:r>
      <w:r w:rsidR="00342165">
        <w:rPr>
          <w:sz w:val="20"/>
          <w:szCs w:val="20"/>
        </w:rPr>
        <w:t xml:space="preserve"> asked why Iolo Williams has been rejected as a speaker, noting he would be a good draw for numbers</w:t>
      </w:r>
      <w:r w:rsidR="002F7B4A">
        <w:rPr>
          <w:sz w:val="20"/>
          <w:szCs w:val="20"/>
        </w:rPr>
        <w:t xml:space="preserve"> and other non-Hampshire based speakers have been used before</w:t>
      </w:r>
      <w:r w:rsidR="00342165">
        <w:rPr>
          <w:sz w:val="20"/>
          <w:szCs w:val="20"/>
        </w:rPr>
        <w:t>.</w:t>
      </w:r>
      <w:r w:rsidR="002F7B4A">
        <w:rPr>
          <w:sz w:val="20"/>
          <w:szCs w:val="20"/>
        </w:rPr>
        <w:t xml:space="preserve">  KB stated that the main reason is the cost to book him and noted that an alternative, chargeable event, possibly also hosted at St </w:t>
      </w:r>
      <w:proofErr w:type="spellStart"/>
      <w:r w:rsidR="002F7B4A">
        <w:rPr>
          <w:sz w:val="20"/>
          <w:szCs w:val="20"/>
        </w:rPr>
        <w:t>Swithuns</w:t>
      </w:r>
      <w:proofErr w:type="spellEnd"/>
      <w:r w:rsidR="002F7B4A">
        <w:rPr>
          <w:sz w:val="20"/>
          <w:szCs w:val="20"/>
        </w:rPr>
        <w:t xml:space="preserve"> would be more likely to work.  Other suggestions were as </w:t>
      </w:r>
      <w:proofErr w:type="gramStart"/>
      <w:r w:rsidR="002F7B4A">
        <w:rPr>
          <w:sz w:val="20"/>
          <w:szCs w:val="20"/>
        </w:rPr>
        <w:t>follows:-</w:t>
      </w:r>
      <w:proofErr w:type="gramEnd"/>
    </w:p>
    <w:p w14:paraId="18CCA377" w14:textId="4D8B2359" w:rsidR="00680429" w:rsidRDefault="002F7B4A" w:rsidP="009A78B5">
      <w:pPr>
        <w:pStyle w:val="ListParagraph"/>
        <w:numPr>
          <w:ilvl w:val="0"/>
          <w:numId w:val="3"/>
        </w:numPr>
        <w:spacing w:after="120"/>
        <w:rPr>
          <w:sz w:val="20"/>
          <w:szCs w:val="20"/>
        </w:rPr>
      </w:pPr>
      <w:r>
        <w:rPr>
          <w:sz w:val="20"/>
          <w:szCs w:val="20"/>
        </w:rPr>
        <w:t xml:space="preserve">HW suggested a workshop for surveying, to give </w:t>
      </w:r>
      <w:r w:rsidR="00A83D0E">
        <w:rPr>
          <w:sz w:val="20"/>
          <w:szCs w:val="20"/>
        </w:rPr>
        <w:t>Members</w:t>
      </w:r>
      <w:r>
        <w:rPr>
          <w:sz w:val="20"/>
          <w:szCs w:val="20"/>
        </w:rPr>
        <w:t xml:space="preserve"> with less experience the confidence to take part.</w:t>
      </w:r>
    </w:p>
    <w:p w14:paraId="3387834D" w14:textId="5287FA9F" w:rsidR="002F7B4A" w:rsidRDefault="002F7B4A" w:rsidP="009A78B5">
      <w:pPr>
        <w:pStyle w:val="ListParagraph"/>
        <w:numPr>
          <w:ilvl w:val="0"/>
          <w:numId w:val="3"/>
        </w:numPr>
        <w:spacing w:after="120"/>
        <w:rPr>
          <w:sz w:val="20"/>
          <w:szCs w:val="20"/>
        </w:rPr>
      </w:pPr>
      <w:r>
        <w:rPr>
          <w:sz w:val="20"/>
          <w:szCs w:val="20"/>
        </w:rPr>
        <w:t>AS</w:t>
      </w:r>
      <w:r w:rsidR="003C6546">
        <w:rPr>
          <w:sz w:val="20"/>
          <w:szCs w:val="20"/>
        </w:rPr>
        <w:t>(G)</w:t>
      </w:r>
      <w:r>
        <w:rPr>
          <w:sz w:val="20"/>
          <w:szCs w:val="20"/>
        </w:rPr>
        <w:t xml:space="preserve"> suggested using an Ap to make it easier for less experienced surveyors to capture data.</w:t>
      </w:r>
    </w:p>
    <w:p w14:paraId="39A6C5F0" w14:textId="57A04C79" w:rsidR="002D758F" w:rsidRDefault="002F7B4A" w:rsidP="009A78B5">
      <w:pPr>
        <w:pStyle w:val="ListParagraph"/>
        <w:numPr>
          <w:ilvl w:val="0"/>
          <w:numId w:val="3"/>
        </w:numPr>
        <w:spacing w:after="120"/>
        <w:rPr>
          <w:sz w:val="20"/>
          <w:szCs w:val="20"/>
        </w:rPr>
      </w:pPr>
      <w:r>
        <w:rPr>
          <w:sz w:val="20"/>
          <w:szCs w:val="20"/>
        </w:rPr>
        <w:t>CR suggested a city/urban birding slot as most focus on rural areas</w:t>
      </w:r>
      <w:r w:rsidR="002D758F">
        <w:rPr>
          <w:sz w:val="20"/>
          <w:szCs w:val="20"/>
        </w:rPr>
        <w:t>.</w:t>
      </w:r>
    </w:p>
    <w:p w14:paraId="4E486421" w14:textId="7DC6E7BC" w:rsidR="002D758F" w:rsidRPr="00911C4A" w:rsidRDefault="002F7B4A" w:rsidP="00911C4A">
      <w:pPr>
        <w:pStyle w:val="ListParagraph"/>
        <w:numPr>
          <w:ilvl w:val="0"/>
          <w:numId w:val="3"/>
        </w:numPr>
        <w:spacing w:after="120"/>
        <w:rPr>
          <w:sz w:val="20"/>
          <w:szCs w:val="20"/>
        </w:rPr>
      </w:pPr>
      <w:r>
        <w:rPr>
          <w:sz w:val="20"/>
          <w:szCs w:val="20"/>
        </w:rPr>
        <w:t>SL</w:t>
      </w:r>
      <w:r w:rsidR="003C6546">
        <w:rPr>
          <w:sz w:val="20"/>
          <w:szCs w:val="20"/>
        </w:rPr>
        <w:t>(G)</w:t>
      </w:r>
      <w:r>
        <w:rPr>
          <w:sz w:val="20"/>
          <w:szCs w:val="20"/>
        </w:rPr>
        <w:t xml:space="preserve"> noted the previous Q&amp;A session worked well and proposed a subject on wildlife winners and losers </w:t>
      </w:r>
      <w:proofErr w:type="gramStart"/>
      <w:r>
        <w:rPr>
          <w:sz w:val="20"/>
          <w:szCs w:val="20"/>
        </w:rPr>
        <w:t>as a result of</w:t>
      </w:r>
      <w:proofErr w:type="gramEnd"/>
      <w:r>
        <w:rPr>
          <w:sz w:val="20"/>
          <w:szCs w:val="20"/>
        </w:rPr>
        <w:t xml:space="preserve"> climate change</w:t>
      </w:r>
      <w:r w:rsidR="00911C4A">
        <w:rPr>
          <w:sz w:val="20"/>
          <w:szCs w:val="20"/>
        </w:rPr>
        <w:t>.</w:t>
      </w:r>
    </w:p>
    <w:p w14:paraId="2E252FD3" w14:textId="44536801" w:rsidR="001F2240" w:rsidRDefault="002F7B4A" w:rsidP="009A78B5">
      <w:pPr>
        <w:pStyle w:val="ListParagraph"/>
        <w:numPr>
          <w:ilvl w:val="0"/>
          <w:numId w:val="3"/>
        </w:numPr>
        <w:spacing w:after="120"/>
        <w:rPr>
          <w:sz w:val="20"/>
          <w:szCs w:val="20"/>
        </w:rPr>
      </w:pPr>
      <w:r>
        <w:rPr>
          <w:sz w:val="20"/>
          <w:szCs w:val="20"/>
        </w:rPr>
        <w:t>MH</w:t>
      </w:r>
      <w:r w:rsidR="003C6546">
        <w:rPr>
          <w:sz w:val="20"/>
          <w:szCs w:val="20"/>
        </w:rPr>
        <w:t>(G)</w:t>
      </w:r>
      <w:r>
        <w:rPr>
          <w:sz w:val="20"/>
          <w:szCs w:val="20"/>
        </w:rPr>
        <w:t xml:space="preserve"> noted the use of images in talks is good and suggested more emphasis on novice birders</w:t>
      </w:r>
      <w:r w:rsidR="001F2240">
        <w:rPr>
          <w:sz w:val="20"/>
          <w:szCs w:val="20"/>
        </w:rPr>
        <w:t>.</w:t>
      </w:r>
    </w:p>
    <w:p w14:paraId="55EDE0FB" w14:textId="1AB83C4F" w:rsidR="002F7B4A" w:rsidRDefault="002F7B4A" w:rsidP="009A78B5">
      <w:pPr>
        <w:pStyle w:val="ListParagraph"/>
        <w:numPr>
          <w:ilvl w:val="0"/>
          <w:numId w:val="3"/>
        </w:numPr>
        <w:spacing w:after="120"/>
        <w:rPr>
          <w:sz w:val="20"/>
          <w:szCs w:val="20"/>
        </w:rPr>
      </w:pPr>
      <w:r>
        <w:rPr>
          <w:sz w:val="20"/>
          <w:szCs w:val="20"/>
        </w:rPr>
        <w:t>DP suggested a piece on demystifying the role of a walk leader to encourage less experienced/confident members to lead walks.</w:t>
      </w:r>
    </w:p>
    <w:p w14:paraId="5A1C51A4" w14:textId="40976EFC" w:rsidR="002F7B4A" w:rsidRDefault="002F7B4A" w:rsidP="009A78B5">
      <w:pPr>
        <w:pStyle w:val="ListParagraph"/>
        <w:numPr>
          <w:ilvl w:val="0"/>
          <w:numId w:val="3"/>
        </w:numPr>
        <w:spacing w:after="120"/>
        <w:rPr>
          <w:sz w:val="20"/>
          <w:szCs w:val="20"/>
        </w:rPr>
      </w:pPr>
      <w:r>
        <w:rPr>
          <w:sz w:val="20"/>
          <w:szCs w:val="20"/>
        </w:rPr>
        <w:t>JB suggested encouraging co-leaders to shadow existing walk leaders to “learn the trade”.</w:t>
      </w:r>
    </w:p>
    <w:p w14:paraId="11A0CB68" w14:textId="4A919744" w:rsidR="002F7B4A" w:rsidRDefault="002F7B4A" w:rsidP="009A78B5">
      <w:pPr>
        <w:pStyle w:val="ListParagraph"/>
        <w:numPr>
          <w:ilvl w:val="0"/>
          <w:numId w:val="3"/>
        </w:numPr>
        <w:spacing w:after="120"/>
        <w:rPr>
          <w:sz w:val="20"/>
          <w:szCs w:val="20"/>
        </w:rPr>
      </w:pPr>
      <w:r>
        <w:rPr>
          <w:sz w:val="20"/>
          <w:szCs w:val="20"/>
        </w:rPr>
        <w:t>CR suggested a perspective of a year in the life of a walk leader</w:t>
      </w:r>
      <w:r w:rsidR="00B806C5">
        <w:rPr>
          <w:sz w:val="20"/>
          <w:szCs w:val="20"/>
        </w:rPr>
        <w:t>.</w:t>
      </w:r>
    </w:p>
    <w:p w14:paraId="0F95F95F" w14:textId="57D4D5BF" w:rsidR="00B806C5" w:rsidRDefault="00B806C5" w:rsidP="009A78B5">
      <w:pPr>
        <w:pStyle w:val="ListParagraph"/>
        <w:numPr>
          <w:ilvl w:val="0"/>
          <w:numId w:val="3"/>
        </w:numPr>
        <w:spacing w:after="120"/>
        <w:rPr>
          <w:sz w:val="20"/>
          <w:szCs w:val="20"/>
        </w:rPr>
      </w:pPr>
      <w:r>
        <w:rPr>
          <w:sz w:val="20"/>
          <w:szCs w:val="20"/>
        </w:rPr>
        <w:t>DB suggested getting Andy Page to talk about his 40 years of birding in the New Forest.</w:t>
      </w:r>
    </w:p>
    <w:p w14:paraId="25DCF933" w14:textId="77043382" w:rsidR="00B806C5" w:rsidRDefault="00B806C5" w:rsidP="009A78B5">
      <w:pPr>
        <w:pStyle w:val="ListParagraph"/>
        <w:numPr>
          <w:ilvl w:val="0"/>
          <w:numId w:val="3"/>
        </w:numPr>
        <w:spacing w:after="120"/>
        <w:rPr>
          <w:sz w:val="20"/>
          <w:szCs w:val="20"/>
        </w:rPr>
      </w:pPr>
      <w:r>
        <w:rPr>
          <w:sz w:val="20"/>
          <w:szCs w:val="20"/>
        </w:rPr>
        <w:t>JB suggested a police input, perhaps as part of a panel discussion.</w:t>
      </w:r>
    </w:p>
    <w:p w14:paraId="5D2E1506" w14:textId="4103E2DC" w:rsidR="00B806C5" w:rsidRDefault="00B806C5" w:rsidP="009A78B5">
      <w:pPr>
        <w:pStyle w:val="ListParagraph"/>
        <w:numPr>
          <w:ilvl w:val="0"/>
          <w:numId w:val="3"/>
        </w:numPr>
        <w:spacing w:after="120"/>
        <w:rPr>
          <w:sz w:val="20"/>
          <w:szCs w:val="20"/>
        </w:rPr>
      </w:pPr>
      <w:r>
        <w:rPr>
          <w:sz w:val="20"/>
          <w:szCs w:val="20"/>
        </w:rPr>
        <w:t>MH</w:t>
      </w:r>
      <w:r w:rsidR="003C6546">
        <w:rPr>
          <w:sz w:val="20"/>
          <w:szCs w:val="20"/>
        </w:rPr>
        <w:t>(G)</w:t>
      </w:r>
      <w:r>
        <w:rPr>
          <w:sz w:val="20"/>
          <w:szCs w:val="20"/>
        </w:rPr>
        <w:t xml:space="preserve"> suggested holding guided walks specifically for novices.</w:t>
      </w:r>
    </w:p>
    <w:p w14:paraId="45A9FF78" w14:textId="0DBE20D1" w:rsidR="00B806C5" w:rsidRDefault="00B806C5" w:rsidP="009A78B5">
      <w:pPr>
        <w:pStyle w:val="ListParagraph"/>
        <w:numPr>
          <w:ilvl w:val="0"/>
          <w:numId w:val="3"/>
        </w:numPr>
        <w:spacing w:after="120"/>
        <w:rPr>
          <w:sz w:val="20"/>
          <w:szCs w:val="20"/>
        </w:rPr>
      </w:pPr>
      <w:r>
        <w:rPr>
          <w:sz w:val="20"/>
          <w:szCs w:val="20"/>
        </w:rPr>
        <w:t xml:space="preserve">DW suggested getting walk leaders to map out their patches to show what can be found at what times of year in the areas they’re familiar with so </w:t>
      </w:r>
      <w:r w:rsidR="00A83D0E">
        <w:rPr>
          <w:sz w:val="20"/>
          <w:szCs w:val="20"/>
        </w:rPr>
        <w:t>M</w:t>
      </w:r>
      <w:r>
        <w:rPr>
          <w:sz w:val="20"/>
          <w:szCs w:val="20"/>
        </w:rPr>
        <w:t>embers can know what to look out for if they go there independently.</w:t>
      </w:r>
    </w:p>
    <w:p w14:paraId="15D26B67" w14:textId="1EEB48B7" w:rsidR="00127E3C" w:rsidRDefault="00127E3C" w:rsidP="009A78B5">
      <w:pPr>
        <w:pStyle w:val="ListParagraph"/>
        <w:numPr>
          <w:ilvl w:val="0"/>
          <w:numId w:val="3"/>
        </w:numPr>
        <w:spacing w:after="120"/>
        <w:rPr>
          <w:sz w:val="20"/>
          <w:szCs w:val="20"/>
        </w:rPr>
      </w:pPr>
      <w:r>
        <w:rPr>
          <w:sz w:val="20"/>
          <w:szCs w:val="20"/>
        </w:rPr>
        <w:t>SL</w:t>
      </w:r>
      <w:r w:rsidR="003C6546">
        <w:rPr>
          <w:sz w:val="20"/>
          <w:szCs w:val="20"/>
        </w:rPr>
        <w:t>(G)</w:t>
      </w:r>
      <w:r>
        <w:rPr>
          <w:sz w:val="20"/>
          <w:szCs w:val="20"/>
        </w:rPr>
        <w:t xml:space="preserve"> asked how can HOS communicate that we are short of walk leaders and how does HOS notify </w:t>
      </w:r>
      <w:r w:rsidR="00A83D0E">
        <w:rPr>
          <w:sz w:val="20"/>
          <w:szCs w:val="20"/>
        </w:rPr>
        <w:t>M</w:t>
      </w:r>
      <w:r>
        <w:rPr>
          <w:sz w:val="20"/>
          <w:szCs w:val="20"/>
        </w:rPr>
        <w:t>embers about walks outside Kingfisher and the web site?</w:t>
      </w:r>
    </w:p>
    <w:p w14:paraId="4FFDD4D3" w14:textId="5E0F54DA" w:rsidR="00127E3C" w:rsidRPr="00543D7E" w:rsidRDefault="00127E3C" w:rsidP="009A78B5">
      <w:pPr>
        <w:pStyle w:val="ListParagraph"/>
        <w:numPr>
          <w:ilvl w:val="0"/>
          <w:numId w:val="3"/>
        </w:numPr>
        <w:spacing w:after="120"/>
        <w:rPr>
          <w:sz w:val="20"/>
          <w:szCs w:val="20"/>
        </w:rPr>
      </w:pPr>
      <w:r>
        <w:rPr>
          <w:sz w:val="20"/>
          <w:szCs w:val="20"/>
        </w:rPr>
        <w:t>HM suggested a speaker from an ethnic minority.</w:t>
      </w:r>
    </w:p>
    <w:p w14:paraId="754CFCF6" w14:textId="516EE9F2" w:rsidR="00127E3C" w:rsidRDefault="00127E3C" w:rsidP="00127E3C">
      <w:pPr>
        <w:spacing w:after="120"/>
        <w:rPr>
          <w:sz w:val="20"/>
          <w:szCs w:val="20"/>
        </w:rPr>
      </w:pPr>
      <w:r w:rsidRPr="0029477D">
        <w:rPr>
          <w:b/>
          <w:sz w:val="20"/>
          <w:szCs w:val="20"/>
        </w:rPr>
        <w:t xml:space="preserve">Action </w:t>
      </w:r>
      <w:r>
        <w:rPr>
          <w:b/>
          <w:sz w:val="20"/>
          <w:szCs w:val="20"/>
        </w:rPr>
        <w:t>4</w:t>
      </w:r>
      <w:r w:rsidRPr="0029477D">
        <w:rPr>
          <w:b/>
          <w:sz w:val="20"/>
          <w:szCs w:val="20"/>
        </w:rPr>
        <w:t>:</w:t>
      </w:r>
      <w:r w:rsidRPr="0029477D">
        <w:rPr>
          <w:sz w:val="20"/>
          <w:szCs w:val="20"/>
        </w:rPr>
        <w:t xml:space="preserve">  </w:t>
      </w:r>
      <w:r>
        <w:rPr>
          <w:sz w:val="20"/>
          <w:szCs w:val="20"/>
        </w:rPr>
        <w:t>KB to consider the suggestions from the Committee and finalise the list of speakers/slots for the Members’ Day.</w:t>
      </w:r>
    </w:p>
    <w:p w14:paraId="7C236A52" w14:textId="2DD48A53" w:rsidR="00911C4A" w:rsidRPr="00911C4A" w:rsidRDefault="00127E3C" w:rsidP="0036197C">
      <w:pPr>
        <w:spacing w:after="120"/>
        <w:rPr>
          <w:bCs/>
          <w:sz w:val="20"/>
          <w:szCs w:val="20"/>
        </w:rPr>
      </w:pPr>
      <w:r w:rsidRPr="00141B97">
        <w:rPr>
          <w:bCs/>
          <w:sz w:val="20"/>
          <w:szCs w:val="20"/>
        </w:rPr>
        <w:t xml:space="preserve">Separately, KB noted the HOS </w:t>
      </w:r>
      <w:r w:rsidR="00880A5F" w:rsidRPr="00141B97">
        <w:rPr>
          <w:bCs/>
          <w:sz w:val="20"/>
          <w:szCs w:val="20"/>
        </w:rPr>
        <w:t>Learning</w:t>
      </w:r>
      <w:r w:rsidRPr="00141B97">
        <w:rPr>
          <w:bCs/>
          <w:sz w:val="20"/>
          <w:szCs w:val="20"/>
        </w:rPr>
        <w:t xml:space="preserve"> Day that is taking place on 1st February 2026, covering and A to Z of Birding and</w:t>
      </w:r>
      <w:r>
        <w:rPr>
          <w:bCs/>
          <w:sz w:val="20"/>
          <w:szCs w:val="20"/>
        </w:rPr>
        <w:t xml:space="preserve"> Birdsong</w:t>
      </w:r>
      <w:r w:rsidR="009F3FD5">
        <w:rPr>
          <w:bCs/>
          <w:sz w:val="20"/>
          <w:szCs w:val="20"/>
        </w:rPr>
        <w:t>.</w:t>
      </w:r>
    </w:p>
    <w:p w14:paraId="05482A82" w14:textId="77777777" w:rsidR="00D711A1" w:rsidRPr="007723C1" w:rsidRDefault="00D711A1" w:rsidP="002F6EB5">
      <w:pPr>
        <w:rPr>
          <w:sz w:val="20"/>
          <w:szCs w:val="20"/>
        </w:rPr>
      </w:pPr>
    </w:p>
    <w:p w14:paraId="462F2BB2" w14:textId="0932D3E2" w:rsidR="001F2240" w:rsidRPr="007723C1" w:rsidRDefault="00C455B9" w:rsidP="001F2240">
      <w:pPr>
        <w:spacing w:after="120"/>
        <w:rPr>
          <w:b/>
          <w:sz w:val="20"/>
          <w:szCs w:val="20"/>
        </w:rPr>
      </w:pPr>
      <w:r>
        <w:rPr>
          <w:b/>
          <w:sz w:val="20"/>
          <w:szCs w:val="20"/>
        </w:rPr>
        <w:t>6</w:t>
      </w:r>
      <w:r w:rsidR="001F2240" w:rsidRPr="007723C1">
        <w:rPr>
          <w:b/>
          <w:sz w:val="20"/>
          <w:szCs w:val="20"/>
        </w:rPr>
        <w:t xml:space="preserve">. </w:t>
      </w:r>
      <w:r w:rsidR="006268AA">
        <w:rPr>
          <w:b/>
          <w:sz w:val="20"/>
          <w:szCs w:val="20"/>
        </w:rPr>
        <w:t>HOS Members Questionnaire</w:t>
      </w:r>
    </w:p>
    <w:p w14:paraId="6011416A" w14:textId="4DA221ED" w:rsidR="00344539" w:rsidRDefault="00030D7F" w:rsidP="001F2240">
      <w:pPr>
        <w:spacing w:after="120"/>
        <w:rPr>
          <w:sz w:val="20"/>
          <w:szCs w:val="20"/>
        </w:rPr>
      </w:pPr>
      <w:r>
        <w:rPr>
          <w:sz w:val="20"/>
          <w:szCs w:val="20"/>
        </w:rPr>
        <w:t>DP noted this is an initial draft and was circulated to all Management Committee Members ahead of the meeting.  Given the available time for discussion was short, DP requested all members to submit any comments to him by the end of October so the questionnaire can be finalised.</w:t>
      </w:r>
    </w:p>
    <w:p w14:paraId="59329F11" w14:textId="1D9D41E6" w:rsidR="00030D7F" w:rsidRDefault="00030D7F" w:rsidP="00030D7F">
      <w:pPr>
        <w:spacing w:after="120"/>
        <w:rPr>
          <w:sz w:val="20"/>
          <w:szCs w:val="20"/>
        </w:rPr>
      </w:pPr>
      <w:r w:rsidRPr="0029477D">
        <w:rPr>
          <w:b/>
          <w:sz w:val="20"/>
          <w:szCs w:val="20"/>
        </w:rPr>
        <w:t xml:space="preserve">Action </w:t>
      </w:r>
      <w:r>
        <w:rPr>
          <w:b/>
          <w:sz w:val="20"/>
          <w:szCs w:val="20"/>
        </w:rPr>
        <w:t>5</w:t>
      </w:r>
      <w:r w:rsidRPr="0029477D">
        <w:rPr>
          <w:b/>
          <w:sz w:val="20"/>
          <w:szCs w:val="20"/>
        </w:rPr>
        <w:t>:</w:t>
      </w:r>
      <w:r w:rsidRPr="0029477D">
        <w:rPr>
          <w:sz w:val="20"/>
          <w:szCs w:val="20"/>
        </w:rPr>
        <w:t xml:space="preserve">  </w:t>
      </w:r>
      <w:r>
        <w:rPr>
          <w:sz w:val="20"/>
          <w:szCs w:val="20"/>
        </w:rPr>
        <w:t>All to respond to DP with comments on the Draft HOS Questionnaire by end October.</w:t>
      </w:r>
    </w:p>
    <w:p w14:paraId="1A5E5A16" w14:textId="4DE614E8" w:rsidR="00344539" w:rsidRDefault="00030D7F" w:rsidP="00344539">
      <w:pPr>
        <w:spacing w:after="120"/>
        <w:rPr>
          <w:sz w:val="20"/>
          <w:szCs w:val="20"/>
        </w:rPr>
      </w:pPr>
      <w:r>
        <w:rPr>
          <w:sz w:val="20"/>
          <w:szCs w:val="20"/>
        </w:rPr>
        <w:t>HW suggested using Google Forms as the medium for the questionnaire.  CR also suggested Survey Gizmo</w:t>
      </w:r>
      <w:r w:rsidR="00344539">
        <w:rPr>
          <w:sz w:val="20"/>
          <w:szCs w:val="20"/>
        </w:rPr>
        <w:t>.</w:t>
      </w:r>
    </w:p>
    <w:p w14:paraId="6EB21BD9" w14:textId="77777777" w:rsidR="00030D7F" w:rsidRDefault="00030D7F" w:rsidP="00344539">
      <w:pPr>
        <w:spacing w:after="120"/>
        <w:rPr>
          <w:sz w:val="20"/>
          <w:szCs w:val="20"/>
        </w:rPr>
      </w:pPr>
    </w:p>
    <w:p w14:paraId="02A5699F" w14:textId="77777777" w:rsidR="00030D7F" w:rsidRDefault="00030D7F" w:rsidP="006268AA">
      <w:pPr>
        <w:rPr>
          <w:sz w:val="20"/>
          <w:szCs w:val="20"/>
        </w:rPr>
      </w:pPr>
    </w:p>
    <w:p w14:paraId="3D8E9A24" w14:textId="703CD2CE" w:rsidR="006268AA" w:rsidRPr="007723C1" w:rsidRDefault="00EA7422" w:rsidP="006268AA">
      <w:pPr>
        <w:spacing w:after="120"/>
        <w:rPr>
          <w:b/>
          <w:sz w:val="20"/>
          <w:szCs w:val="20"/>
        </w:rPr>
      </w:pPr>
      <w:r>
        <w:rPr>
          <w:b/>
          <w:sz w:val="20"/>
          <w:szCs w:val="20"/>
        </w:rPr>
        <w:lastRenderedPageBreak/>
        <w:t>7</w:t>
      </w:r>
      <w:r w:rsidR="006268AA" w:rsidRPr="007723C1">
        <w:rPr>
          <w:b/>
          <w:sz w:val="20"/>
          <w:szCs w:val="20"/>
        </w:rPr>
        <w:t xml:space="preserve">. </w:t>
      </w:r>
      <w:r w:rsidR="006268AA">
        <w:rPr>
          <w:b/>
          <w:sz w:val="20"/>
          <w:szCs w:val="20"/>
        </w:rPr>
        <w:t xml:space="preserve">HOS </w:t>
      </w:r>
      <w:r w:rsidR="00907290">
        <w:rPr>
          <w:b/>
          <w:sz w:val="20"/>
          <w:szCs w:val="20"/>
        </w:rPr>
        <w:t>Strategy</w:t>
      </w:r>
    </w:p>
    <w:p w14:paraId="3DF9ED0B" w14:textId="2440470C" w:rsidR="00A83D0E" w:rsidRDefault="00907290" w:rsidP="006268AA">
      <w:pPr>
        <w:spacing w:after="120"/>
        <w:rPr>
          <w:sz w:val="20"/>
          <w:szCs w:val="20"/>
        </w:rPr>
      </w:pPr>
      <w:r>
        <w:rPr>
          <w:sz w:val="20"/>
          <w:szCs w:val="20"/>
        </w:rPr>
        <w:t xml:space="preserve">KB stated that it is worth revisiting the HOS Strategy that </w:t>
      </w:r>
      <w:r w:rsidR="00A83D0E">
        <w:rPr>
          <w:sz w:val="20"/>
          <w:szCs w:val="20"/>
        </w:rPr>
        <w:t xml:space="preserve">was set out in 2024 to identify any necessary updates, noting the </w:t>
      </w:r>
      <w:proofErr w:type="gramStart"/>
      <w:r w:rsidR="00A83D0E">
        <w:rPr>
          <w:sz w:val="20"/>
          <w:szCs w:val="20"/>
        </w:rPr>
        <w:t>following:-</w:t>
      </w:r>
      <w:proofErr w:type="gramEnd"/>
    </w:p>
    <w:p w14:paraId="187F0256" w14:textId="202C52B1" w:rsidR="00A83D0E" w:rsidRDefault="00A83D0E" w:rsidP="00A83D0E">
      <w:pPr>
        <w:pStyle w:val="ListParagraph"/>
        <w:numPr>
          <w:ilvl w:val="0"/>
          <w:numId w:val="3"/>
        </w:numPr>
        <w:spacing w:after="120"/>
        <w:rPr>
          <w:sz w:val="20"/>
          <w:szCs w:val="20"/>
        </w:rPr>
      </w:pPr>
      <w:r>
        <w:rPr>
          <w:sz w:val="20"/>
          <w:szCs w:val="20"/>
        </w:rPr>
        <w:t>Financial Position has moved on with reserves currently at c. £162k.</w:t>
      </w:r>
    </w:p>
    <w:p w14:paraId="19627745" w14:textId="397F0612" w:rsidR="00A83D0E" w:rsidRDefault="00A83D0E" w:rsidP="00A83D0E">
      <w:pPr>
        <w:pStyle w:val="ListParagraph"/>
        <w:numPr>
          <w:ilvl w:val="0"/>
          <w:numId w:val="3"/>
        </w:numPr>
        <w:spacing w:after="120"/>
        <w:rPr>
          <w:sz w:val="20"/>
          <w:szCs w:val="20"/>
        </w:rPr>
      </w:pPr>
      <w:r>
        <w:rPr>
          <w:sz w:val="20"/>
          <w:szCs w:val="20"/>
        </w:rPr>
        <w:t>Membership fees have not been increased, as moving most Members to a digital Kingfisher has significantly reduced cost of publication.</w:t>
      </w:r>
      <w:r w:rsidRPr="00A83D0E">
        <w:rPr>
          <w:sz w:val="20"/>
          <w:szCs w:val="20"/>
        </w:rPr>
        <w:t xml:space="preserve"> </w:t>
      </w:r>
      <w:r>
        <w:rPr>
          <w:sz w:val="20"/>
          <w:szCs w:val="20"/>
        </w:rPr>
        <w:t xml:space="preserve"> CR queried why HOS does not collect subscriptions by direct debit.  KB noted there is a charge for this and it is not clear if savings from moving to direct debit would offset the c. 6% charge for managing it.  KB stated the focus should be on getting standing orders in place for those that don’t have them.</w:t>
      </w:r>
    </w:p>
    <w:p w14:paraId="3F408520" w14:textId="4232292D" w:rsidR="00A83D0E" w:rsidRDefault="00A83D0E" w:rsidP="00A83D0E">
      <w:pPr>
        <w:pStyle w:val="ListParagraph"/>
        <w:numPr>
          <w:ilvl w:val="0"/>
          <w:numId w:val="3"/>
        </w:numPr>
        <w:spacing w:after="120"/>
        <w:rPr>
          <w:sz w:val="20"/>
          <w:szCs w:val="20"/>
        </w:rPr>
      </w:pPr>
      <w:r>
        <w:rPr>
          <w:sz w:val="20"/>
          <w:szCs w:val="20"/>
        </w:rPr>
        <w:t>Membership is still increasing year on year.</w:t>
      </w:r>
    </w:p>
    <w:p w14:paraId="1C3FE324" w14:textId="5A187D50" w:rsidR="00EF73EB" w:rsidRDefault="00EF73EB" w:rsidP="00A83D0E">
      <w:pPr>
        <w:pStyle w:val="ListParagraph"/>
        <w:numPr>
          <w:ilvl w:val="0"/>
          <w:numId w:val="3"/>
        </w:numPr>
        <w:spacing w:after="120"/>
        <w:rPr>
          <w:sz w:val="20"/>
          <w:szCs w:val="20"/>
        </w:rPr>
      </w:pPr>
      <w:r>
        <w:rPr>
          <w:sz w:val="20"/>
          <w:szCs w:val="20"/>
        </w:rPr>
        <w:t xml:space="preserve">KB noted that Alessandra Olivetto has taken over and revitalised the HOS Instagram feed and reached 10k hits in August.  She is working to co-ordinate this with Tom Jordan who manages the HOS Twitter/Bluesky feeds.  CR stated this needs to link in with the website. </w:t>
      </w:r>
    </w:p>
    <w:p w14:paraId="49FC2695" w14:textId="6D15D981" w:rsidR="003C6546" w:rsidRPr="00EF73EB" w:rsidRDefault="003C6546" w:rsidP="00EF73EB">
      <w:pPr>
        <w:pStyle w:val="ListParagraph"/>
        <w:numPr>
          <w:ilvl w:val="0"/>
          <w:numId w:val="3"/>
        </w:numPr>
        <w:spacing w:after="120"/>
        <w:rPr>
          <w:sz w:val="20"/>
          <w:szCs w:val="20"/>
        </w:rPr>
      </w:pPr>
      <w:r>
        <w:rPr>
          <w:sz w:val="20"/>
          <w:szCs w:val="20"/>
        </w:rPr>
        <w:t>KB noted the website is underperforming compared to other organisations.  AS</w:t>
      </w:r>
      <w:r w:rsidR="00EB7991">
        <w:rPr>
          <w:sz w:val="20"/>
          <w:szCs w:val="20"/>
        </w:rPr>
        <w:t>(G)</w:t>
      </w:r>
      <w:r>
        <w:rPr>
          <w:sz w:val="20"/>
          <w:szCs w:val="20"/>
        </w:rPr>
        <w:t xml:space="preserve"> stated the Young Members’ section needs to stand out more and have more input/content and possibly a school outreach element.</w:t>
      </w:r>
      <w:r w:rsidR="00EF73EB">
        <w:rPr>
          <w:sz w:val="20"/>
          <w:szCs w:val="20"/>
        </w:rPr>
        <w:t xml:space="preserve">  </w:t>
      </w:r>
      <w:r w:rsidRPr="00EF73EB">
        <w:rPr>
          <w:sz w:val="20"/>
          <w:szCs w:val="20"/>
        </w:rPr>
        <w:t>TS</w:t>
      </w:r>
      <w:r w:rsidR="00EB7991" w:rsidRPr="00EF73EB">
        <w:rPr>
          <w:sz w:val="20"/>
          <w:szCs w:val="20"/>
        </w:rPr>
        <w:t>(G)</w:t>
      </w:r>
      <w:r w:rsidRPr="00EF73EB">
        <w:rPr>
          <w:sz w:val="20"/>
          <w:szCs w:val="20"/>
        </w:rPr>
        <w:t xml:space="preserve"> suggested </w:t>
      </w:r>
      <w:r w:rsidR="00EB7991" w:rsidRPr="00EF73EB">
        <w:rPr>
          <w:sz w:val="20"/>
          <w:szCs w:val="20"/>
        </w:rPr>
        <w:t xml:space="preserve">contracting a designer to revamp the website, link it to the social media feeds and train someone to manage it.  KB stated he will </w:t>
      </w:r>
      <w:proofErr w:type="gramStart"/>
      <w:r w:rsidR="00EB7991" w:rsidRPr="00EF73EB">
        <w:rPr>
          <w:sz w:val="20"/>
          <w:szCs w:val="20"/>
        </w:rPr>
        <w:t>look into</w:t>
      </w:r>
      <w:proofErr w:type="gramEnd"/>
      <w:r w:rsidR="00EB7991" w:rsidRPr="00EF73EB">
        <w:rPr>
          <w:sz w:val="20"/>
          <w:szCs w:val="20"/>
        </w:rPr>
        <w:t xml:space="preserve"> this.</w:t>
      </w:r>
    </w:p>
    <w:p w14:paraId="45727AC9" w14:textId="2123158E" w:rsidR="00EB7991" w:rsidRDefault="00141B97" w:rsidP="00A83D0E">
      <w:pPr>
        <w:pStyle w:val="ListParagraph"/>
        <w:numPr>
          <w:ilvl w:val="0"/>
          <w:numId w:val="3"/>
        </w:numPr>
        <w:spacing w:after="120"/>
        <w:rPr>
          <w:sz w:val="20"/>
          <w:szCs w:val="20"/>
        </w:rPr>
      </w:pPr>
      <w:r w:rsidRPr="00141B97">
        <w:rPr>
          <w:sz w:val="20"/>
          <w:szCs w:val="20"/>
        </w:rPr>
        <w:t>M</w:t>
      </w:r>
      <w:r w:rsidR="00880A5F" w:rsidRPr="00141B97">
        <w:rPr>
          <w:sz w:val="20"/>
          <w:szCs w:val="20"/>
        </w:rPr>
        <w:t>H(G)</w:t>
      </w:r>
      <w:r w:rsidR="00EB7991" w:rsidRPr="00141B97">
        <w:rPr>
          <w:color w:val="EE0000"/>
          <w:sz w:val="20"/>
          <w:szCs w:val="20"/>
        </w:rPr>
        <w:t xml:space="preserve"> </w:t>
      </w:r>
      <w:r w:rsidR="00EB7991" w:rsidRPr="00141B97">
        <w:rPr>
          <w:sz w:val="20"/>
          <w:szCs w:val="20"/>
        </w:rPr>
        <w:t>suggested</w:t>
      </w:r>
      <w:r w:rsidR="00EB7991">
        <w:rPr>
          <w:sz w:val="20"/>
          <w:szCs w:val="20"/>
        </w:rPr>
        <w:t xml:space="preserve"> having HOS Boards and Calling Cards in key locations to publicise HOS.  DW suggested QR codes could be used as well.</w:t>
      </w:r>
    </w:p>
    <w:p w14:paraId="79495CD7" w14:textId="77777777" w:rsidR="00030D7F" w:rsidRDefault="00EB7991" w:rsidP="00EF73EB">
      <w:pPr>
        <w:pStyle w:val="ListParagraph"/>
        <w:numPr>
          <w:ilvl w:val="0"/>
          <w:numId w:val="3"/>
        </w:numPr>
        <w:spacing w:after="120"/>
        <w:rPr>
          <w:sz w:val="20"/>
          <w:szCs w:val="20"/>
        </w:rPr>
      </w:pPr>
      <w:r>
        <w:rPr>
          <w:sz w:val="20"/>
          <w:szCs w:val="20"/>
        </w:rPr>
        <w:t xml:space="preserve">KB noted there are </w:t>
      </w:r>
      <w:proofErr w:type="gramStart"/>
      <w:r>
        <w:rPr>
          <w:sz w:val="20"/>
          <w:szCs w:val="20"/>
        </w:rPr>
        <w:t>a number of</w:t>
      </w:r>
      <w:proofErr w:type="gramEnd"/>
      <w:r>
        <w:rPr>
          <w:sz w:val="20"/>
          <w:szCs w:val="20"/>
        </w:rPr>
        <w:t xml:space="preserve"> Young Member events each year.  AS(G) noted that all the Young Members enjoy the walks</w:t>
      </w:r>
      <w:proofErr w:type="gramStart"/>
      <w:r>
        <w:rPr>
          <w:sz w:val="20"/>
          <w:szCs w:val="20"/>
        </w:rPr>
        <w:t xml:space="preserve"> and in particular</w:t>
      </w:r>
      <w:proofErr w:type="gramEnd"/>
      <w:r>
        <w:rPr>
          <w:sz w:val="20"/>
          <w:szCs w:val="20"/>
        </w:rPr>
        <w:t xml:space="preserve"> the variety (e.g. mammal walks).  AS(G) suggested more outreach to schools.  KB noted that the siting of nestboxes in schools has fallen a little flat.  KB asked whether Young Members could lead their own walks.  AS(G) noted that should be possible.  JB stated safeguarding requirements would need to be looked at.  DW noted the requirement for walk leaders to have a First Aid kit and to have Emergency First Aid Training.</w:t>
      </w:r>
    </w:p>
    <w:p w14:paraId="2F1B818E" w14:textId="48F7BE87" w:rsidR="00EB7991" w:rsidRPr="00EF73EB" w:rsidRDefault="00030D7F" w:rsidP="00EF73EB">
      <w:pPr>
        <w:pStyle w:val="ListParagraph"/>
        <w:numPr>
          <w:ilvl w:val="0"/>
          <w:numId w:val="3"/>
        </w:numPr>
        <w:spacing w:after="120"/>
        <w:rPr>
          <w:sz w:val="20"/>
          <w:szCs w:val="20"/>
        </w:rPr>
      </w:pPr>
      <w:r>
        <w:rPr>
          <w:sz w:val="20"/>
          <w:szCs w:val="20"/>
        </w:rPr>
        <w:t>DP noted that both CGB and MP had provided input to this item ahead of the meeting.  MP has suggested reviewing achievements to date against the previous version of the Strategy and refocusing on what remains to be done and objectives for 2026/7.  CGB has proposed updated wording for the Strategy Item on Conservation Liaison.</w:t>
      </w:r>
    </w:p>
    <w:p w14:paraId="7BA37499" w14:textId="14EDDC1D" w:rsidR="00A83D0E" w:rsidRDefault="003C6546" w:rsidP="006268AA">
      <w:pPr>
        <w:spacing w:after="120"/>
        <w:rPr>
          <w:sz w:val="20"/>
          <w:szCs w:val="20"/>
        </w:rPr>
      </w:pPr>
      <w:r w:rsidRPr="00141B97">
        <w:rPr>
          <w:sz w:val="20"/>
          <w:szCs w:val="20"/>
        </w:rPr>
        <w:t>A</w:t>
      </w:r>
      <w:r w:rsidR="00EB7991" w:rsidRPr="00141B97">
        <w:rPr>
          <w:sz w:val="20"/>
          <w:szCs w:val="20"/>
        </w:rPr>
        <w:t>S(G)</w:t>
      </w:r>
      <w:r w:rsidRPr="00141B97">
        <w:rPr>
          <w:sz w:val="20"/>
          <w:szCs w:val="20"/>
        </w:rPr>
        <w:t xml:space="preserve"> suggested a WhatsApp group for Young Members.  KB will discuss that with </w:t>
      </w:r>
      <w:r w:rsidR="00FD49BF" w:rsidRPr="00141B97">
        <w:rPr>
          <w:sz w:val="20"/>
          <w:szCs w:val="20"/>
        </w:rPr>
        <w:t>her</w:t>
      </w:r>
      <w:r w:rsidRPr="00141B97">
        <w:rPr>
          <w:sz w:val="20"/>
          <w:szCs w:val="20"/>
        </w:rPr>
        <w:t xml:space="preserve"> off-line.</w:t>
      </w:r>
    </w:p>
    <w:p w14:paraId="28553CBA" w14:textId="69139A9A" w:rsidR="00EB7991" w:rsidRDefault="00EB7991" w:rsidP="006268AA">
      <w:pPr>
        <w:spacing w:after="120"/>
        <w:rPr>
          <w:sz w:val="20"/>
          <w:szCs w:val="20"/>
        </w:rPr>
      </w:pPr>
      <w:r>
        <w:rPr>
          <w:sz w:val="20"/>
          <w:szCs w:val="20"/>
        </w:rPr>
        <w:t>HW offered her services as a qualified First Aid Trainer.</w:t>
      </w:r>
    </w:p>
    <w:p w14:paraId="17663280" w14:textId="77777777" w:rsidR="0029477D" w:rsidRPr="0029477D" w:rsidRDefault="0029477D" w:rsidP="0029477D">
      <w:pPr>
        <w:rPr>
          <w:sz w:val="20"/>
          <w:szCs w:val="20"/>
        </w:rPr>
      </w:pPr>
    </w:p>
    <w:p w14:paraId="02072537" w14:textId="309E64EB" w:rsidR="003B6832" w:rsidRPr="007723C1" w:rsidRDefault="00EA7422" w:rsidP="00ED48DB">
      <w:pPr>
        <w:spacing w:after="120"/>
        <w:rPr>
          <w:b/>
          <w:sz w:val="20"/>
          <w:szCs w:val="20"/>
        </w:rPr>
      </w:pPr>
      <w:r>
        <w:rPr>
          <w:b/>
          <w:sz w:val="20"/>
          <w:szCs w:val="20"/>
        </w:rPr>
        <w:t>8</w:t>
      </w:r>
      <w:r w:rsidR="00ED48DB" w:rsidRPr="005E0BC2">
        <w:rPr>
          <w:b/>
          <w:sz w:val="20"/>
          <w:szCs w:val="20"/>
        </w:rPr>
        <w:t>. Membership update</w:t>
      </w:r>
    </w:p>
    <w:p w14:paraId="7D0A6CF8" w14:textId="6BFAFA65" w:rsidR="00AE1BBF" w:rsidRPr="00360473" w:rsidRDefault="005E0BC2" w:rsidP="00AE1BBF">
      <w:pPr>
        <w:pStyle w:val="ListParagraph"/>
        <w:numPr>
          <w:ilvl w:val="0"/>
          <w:numId w:val="5"/>
        </w:numPr>
        <w:spacing w:after="120"/>
        <w:rPr>
          <w:sz w:val="20"/>
          <w:szCs w:val="20"/>
        </w:rPr>
      </w:pPr>
      <w:r>
        <w:rPr>
          <w:sz w:val="20"/>
          <w:szCs w:val="20"/>
        </w:rPr>
        <w:t xml:space="preserve">In </w:t>
      </w:r>
      <w:r w:rsidR="00B80F03" w:rsidRPr="00944CC9">
        <w:rPr>
          <w:sz w:val="20"/>
          <w:szCs w:val="20"/>
        </w:rPr>
        <w:t>KS</w:t>
      </w:r>
      <w:r>
        <w:rPr>
          <w:sz w:val="20"/>
          <w:szCs w:val="20"/>
        </w:rPr>
        <w:t>’s absence, DP</w:t>
      </w:r>
      <w:r w:rsidR="009E6B47">
        <w:rPr>
          <w:sz w:val="20"/>
          <w:szCs w:val="20"/>
        </w:rPr>
        <w:t xml:space="preserve"> note</w:t>
      </w:r>
      <w:r>
        <w:rPr>
          <w:sz w:val="20"/>
          <w:szCs w:val="20"/>
        </w:rPr>
        <w:t>d</w:t>
      </w:r>
      <w:r w:rsidR="009E6B47">
        <w:rPr>
          <w:sz w:val="20"/>
          <w:szCs w:val="20"/>
        </w:rPr>
        <w:t xml:space="preserve"> that </w:t>
      </w:r>
      <w:r w:rsidR="00B80F03" w:rsidRPr="00944CC9">
        <w:rPr>
          <w:sz w:val="20"/>
          <w:szCs w:val="20"/>
        </w:rPr>
        <w:t xml:space="preserve">HOS </w:t>
      </w:r>
      <w:r w:rsidR="000C385A" w:rsidRPr="00944CC9">
        <w:rPr>
          <w:sz w:val="20"/>
          <w:szCs w:val="20"/>
        </w:rPr>
        <w:t xml:space="preserve">has </w:t>
      </w:r>
      <w:r w:rsidR="00944CC9" w:rsidRPr="00944CC9">
        <w:rPr>
          <w:sz w:val="20"/>
          <w:szCs w:val="20"/>
        </w:rPr>
        <w:t xml:space="preserve">had </w:t>
      </w:r>
      <w:r>
        <w:rPr>
          <w:sz w:val="20"/>
          <w:szCs w:val="20"/>
        </w:rPr>
        <w:t>107</w:t>
      </w:r>
      <w:r w:rsidR="000C385A" w:rsidRPr="00944CC9">
        <w:rPr>
          <w:sz w:val="20"/>
          <w:szCs w:val="20"/>
        </w:rPr>
        <w:t xml:space="preserve"> new members</w:t>
      </w:r>
      <w:r w:rsidR="008D10E4">
        <w:rPr>
          <w:sz w:val="20"/>
          <w:szCs w:val="20"/>
        </w:rPr>
        <w:t xml:space="preserve"> in 2025 so far</w:t>
      </w:r>
      <w:r w:rsidR="00405F44" w:rsidRPr="00944CC9">
        <w:rPr>
          <w:sz w:val="20"/>
          <w:szCs w:val="20"/>
        </w:rPr>
        <w:t xml:space="preserve">, </w:t>
      </w:r>
      <w:r w:rsidR="00A81CEC">
        <w:rPr>
          <w:sz w:val="20"/>
          <w:szCs w:val="20"/>
        </w:rPr>
        <w:t xml:space="preserve">which </w:t>
      </w:r>
      <w:r w:rsidR="008D10E4" w:rsidRPr="008D10E4">
        <w:rPr>
          <w:sz w:val="20"/>
          <w:szCs w:val="20"/>
        </w:rPr>
        <w:t>is</w:t>
      </w:r>
      <w:r w:rsidR="00A81CEC">
        <w:rPr>
          <w:sz w:val="20"/>
          <w:szCs w:val="20"/>
        </w:rPr>
        <w:t xml:space="preserve"> up </w:t>
      </w:r>
      <w:r>
        <w:rPr>
          <w:sz w:val="20"/>
          <w:szCs w:val="20"/>
        </w:rPr>
        <w:t xml:space="preserve">11 compared to this point in 2024.  The total number of Member Addresses on the system is 1,544, which, taking joint and family memberships into account means total membership is </w:t>
      </w:r>
      <w:proofErr w:type="gramStart"/>
      <w:r>
        <w:rPr>
          <w:sz w:val="20"/>
          <w:szCs w:val="20"/>
        </w:rPr>
        <w:t>in excess of</w:t>
      </w:r>
      <w:proofErr w:type="gramEnd"/>
      <w:r>
        <w:rPr>
          <w:sz w:val="20"/>
          <w:szCs w:val="20"/>
        </w:rPr>
        <w:t xml:space="preserve"> 2,200</w:t>
      </w:r>
      <w:r w:rsidR="00FF51DB" w:rsidRPr="00726BC9">
        <w:rPr>
          <w:sz w:val="20"/>
          <w:szCs w:val="20"/>
        </w:rPr>
        <w:t>.</w:t>
      </w:r>
    </w:p>
    <w:p w14:paraId="6976C34A" w14:textId="06AE58B4" w:rsidR="00B33AE7" w:rsidRPr="009277B9" w:rsidRDefault="009277B9" w:rsidP="009277B9">
      <w:pPr>
        <w:pStyle w:val="ListParagraph"/>
        <w:numPr>
          <w:ilvl w:val="0"/>
          <w:numId w:val="5"/>
        </w:numPr>
        <w:spacing w:after="120"/>
        <w:rPr>
          <w:sz w:val="20"/>
          <w:szCs w:val="20"/>
        </w:rPr>
      </w:pPr>
      <w:r w:rsidRPr="00EA7422">
        <w:rPr>
          <w:sz w:val="20"/>
          <w:szCs w:val="20"/>
        </w:rPr>
        <w:t>J</w:t>
      </w:r>
      <w:r w:rsidR="00B33AE7" w:rsidRPr="00EA7422">
        <w:rPr>
          <w:sz w:val="20"/>
          <w:szCs w:val="20"/>
        </w:rPr>
        <w:t xml:space="preserve">B noted </w:t>
      </w:r>
      <w:r w:rsidR="006638EE" w:rsidRPr="00EA7422">
        <w:rPr>
          <w:sz w:val="20"/>
          <w:szCs w:val="20"/>
        </w:rPr>
        <w:t xml:space="preserve">that </w:t>
      </w:r>
      <w:r w:rsidR="00A81CEC" w:rsidRPr="00EA7422">
        <w:rPr>
          <w:sz w:val="20"/>
          <w:szCs w:val="20"/>
        </w:rPr>
        <w:t xml:space="preserve">the Young Members have been very </w:t>
      </w:r>
      <w:r w:rsidR="00EA7422">
        <w:rPr>
          <w:sz w:val="20"/>
          <w:szCs w:val="20"/>
        </w:rPr>
        <w:t xml:space="preserve">active recently, with a lot of walks happening, including an </w:t>
      </w:r>
      <w:r w:rsidR="00EA7422" w:rsidRPr="00141B97">
        <w:rPr>
          <w:sz w:val="20"/>
          <w:szCs w:val="20"/>
        </w:rPr>
        <w:t xml:space="preserve">upcoming </w:t>
      </w:r>
      <w:r w:rsidR="00A81CEC" w:rsidRPr="00141B97">
        <w:rPr>
          <w:sz w:val="20"/>
          <w:szCs w:val="20"/>
        </w:rPr>
        <w:t>mammals</w:t>
      </w:r>
      <w:r w:rsidR="00EA7422" w:rsidRPr="00141B97">
        <w:rPr>
          <w:sz w:val="20"/>
          <w:szCs w:val="20"/>
        </w:rPr>
        <w:t>’</w:t>
      </w:r>
      <w:r w:rsidR="00A81CEC" w:rsidRPr="00141B97">
        <w:rPr>
          <w:sz w:val="20"/>
          <w:szCs w:val="20"/>
        </w:rPr>
        <w:t xml:space="preserve"> event</w:t>
      </w:r>
      <w:r w:rsidR="00EA7422" w:rsidRPr="00141B97">
        <w:rPr>
          <w:sz w:val="20"/>
          <w:szCs w:val="20"/>
        </w:rPr>
        <w:t xml:space="preserve"> following the success of the previous one last year</w:t>
      </w:r>
      <w:r w:rsidR="00CC38F8" w:rsidRPr="00141B97">
        <w:rPr>
          <w:sz w:val="20"/>
          <w:szCs w:val="20"/>
        </w:rPr>
        <w:t>.</w:t>
      </w:r>
      <w:r w:rsidR="00EA7422" w:rsidRPr="00141B97">
        <w:rPr>
          <w:sz w:val="20"/>
          <w:szCs w:val="20"/>
        </w:rPr>
        <w:t xml:space="preserve">  JB also noted </w:t>
      </w:r>
      <w:r w:rsidR="00FD49BF" w:rsidRPr="00141B97">
        <w:rPr>
          <w:sz w:val="20"/>
          <w:szCs w:val="20"/>
        </w:rPr>
        <w:t>that Seby Delapierre</w:t>
      </w:r>
      <w:r w:rsidR="00FD49BF">
        <w:rPr>
          <w:sz w:val="20"/>
          <w:szCs w:val="20"/>
        </w:rPr>
        <w:t xml:space="preserve"> </w:t>
      </w:r>
      <w:r w:rsidR="00EA7422">
        <w:rPr>
          <w:sz w:val="20"/>
          <w:szCs w:val="20"/>
        </w:rPr>
        <w:t xml:space="preserve">has been shortlisted for an award.  KB noted that </w:t>
      </w:r>
      <w:proofErr w:type="gramStart"/>
      <w:r w:rsidR="00EA7422">
        <w:rPr>
          <w:sz w:val="20"/>
          <w:szCs w:val="20"/>
        </w:rPr>
        <w:t>a number of</w:t>
      </w:r>
      <w:proofErr w:type="gramEnd"/>
      <w:r w:rsidR="00EA7422">
        <w:rPr>
          <w:sz w:val="20"/>
          <w:szCs w:val="20"/>
        </w:rPr>
        <w:t xml:space="preserve"> telescopes have been donated and will be handed out and </w:t>
      </w:r>
      <w:r w:rsidR="00A4583D">
        <w:rPr>
          <w:sz w:val="20"/>
          <w:szCs w:val="20"/>
        </w:rPr>
        <w:t xml:space="preserve">further </w:t>
      </w:r>
      <w:r w:rsidR="00EA7422">
        <w:rPr>
          <w:sz w:val="20"/>
          <w:szCs w:val="20"/>
        </w:rPr>
        <w:t>donations will be used to source tripods to go with them.  AS(G) asked about interviews with HOS members.  KB stated this is being done on Instagram.</w:t>
      </w:r>
    </w:p>
    <w:p w14:paraId="754794C5" w14:textId="1F49CDFD" w:rsidR="00B33AE7" w:rsidRPr="00726BC9" w:rsidRDefault="009277B9" w:rsidP="00AE1BBF">
      <w:pPr>
        <w:pStyle w:val="ListParagraph"/>
        <w:numPr>
          <w:ilvl w:val="0"/>
          <w:numId w:val="5"/>
        </w:numPr>
        <w:spacing w:after="120"/>
        <w:rPr>
          <w:sz w:val="20"/>
          <w:szCs w:val="20"/>
        </w:rPr>
      </w:pPr>
      <w:r w:rsidRPr="009277B9">
        <w:rPr>
          <w:sz w:val="20"/>
          <w:szCs w:val="20"/>
        </w:rPr>
        <w:t>J</w:t>
      </w:r>
      <w:r w:rsidR="00B33AE7" w:rsidRPr="009277B9">
        <w:rPr>
          <w:sz w:val="20"/>
          <w:szCs w:val="20"/>
        </w:rPr>
        <w:t xml:space="preserve">B </w:t>
      </w:r>
      <w:r w:rsidR="00434E6A" w:rsidRPr="009277B9">
        <w:rPr>
          <w:sz w:val="20"/>
          <w:szCs w:val="20"/>
        </w:rPr>
        <w:t xml:space="preserve">stated that </w:t>
      </w:r>
      <w:r w:rsidR="00D444EB" w:rsidRPr="00D444EB">
        <w:rPr>
          <w:sz w:val="20"/>
          <w:szCs w:val="20"/>
        </w:rPr>
        <w:t xml:space="preserve">walks and meetings for </w:t>
      </w:r>
      <w:r w:rsidR="00434E6A" w:rsidRPr="009277B9">
        <w:rPr>
          <w:sz w:val="20"/>
          <w:szCs w:val="20"/>
        </w:rPr>
        <w:t>the</w:t>
      </w:r>
      <w:r w:rsidRPr="009277B9">
        <w:rPr>
          <w:sz w:val="20"/>
          <w:szCs w:val="20"/>
        </w:rPr>
        <w:t xml:space="preserve"> </w:t>
      </w:r>
      <w:proofErr w:type="spellStart"/>
      <w:r w:rsidRPr="009277B9">
        <w:rPr>
          <w:sz w:val="20"/>
          <w:szCs w:val="20"/>
        </w:rPr>
        <w:t>Ladybirders</w:t>
      </w:r>
      <w:proofErr w:type="spellEnd"/>
      <w:r w:rsidR="00EA7422">
        <w:rPr>
          <w:sz w:val="20"/>
          <w:szCs w:val="20"/>
        </w:rPr>
        <w:t>’</w:t>
      </w:r>
      <w:r w:rsidRPr="009277B9">
        <w:rPr>
          <w:sz w:val="20"/>
          <w:szCs w:val="20"/>
        </w:rPr>
        <w:t xml:space="preserve"> Group</w:t>
      </w:r>
      <w:r w:rsidR="00EA7422">
        <w:rPr>
          <w:sz w:val="20"/>
          <w:szCs w:val="20"/>
        </w:rPr>
        <w:t xml:space="preserve"> </w:t>
      </w:r>
      <w:r w:rsidR="00D444EB" w:rsidRPr="00D444EB">
        <w:rPr>
          <w:sz w:val="20"/>
          <w:szCs w:val="20"/>
        </w:rPr>
        <w:t>continu</w:t>
      </w:r>
      <w:r w:rsidR="00EA7422">
        <w:rPr>
          <w:sz w:val="20"/>
          <w:szCs w:val="20"/>
        </w:rPr>
        <w:t>e</w:t>
      </w:r>
      <w:r w:rsidR="00D444EB" w:rsidRPr="00D444EB">
        <w:rPr>
          <w:sz w:val="20"/>
          <w:szCs w:val="20"/>
        </w:rPr>
        <w:t xml:space="preserve"> </w:t>
      </w:r>
      <w:r w:rsidR="00CC38F8">
        <w:rPr>
          <w:sz w:val="20"/>
          <w:szCs w:val="20"/>
        </w:rPr>
        <w:t>to go well</w:t>
      </w:r>
      <w:r w:rsidR="00EA7422">
        <w:rPr>
          <w:sz w:val="20"/>
          <w:szCs w:val="20"/>
        </w:rPr>
        <w:t>, with a picnic scheduled (weather permitting) and a potential tour holiday possible next May</w:t>
      </w:r>
      <w:r w:rsidR="00742DE7" w:rsidRPr="00726BC9">
        <w:rPr>
          <w:sz w:val="20"/>
          <w:szCs w:val="20"/>
        </w:rPr>
        <w:t>.</w:t>
      </w:r>
    </w:p>
    <w:p w14:paraId="66657D90" w14:textId="77777777" w:rsidR="00A81CEC" w:rsidRPr="007723C1" w:rsidRDefault="00A81CEC" w:rsidP="003B6832">
      <w:pPr>
        <w:rPr>
          <w:sz w:val="20"/>
          <w:szCs w:val="20"/>
        </w:rPr>
      </w:pPr>
    </w:p>
    <w:p w14:paraId="420365D1" w14:textId="56FC71E2" w:rsidR="003B6832" w:rsidRPr="00726BC9" w:rsidRDefault="00EA7422" w:rsidP="00ED48DB">
      <w:pPr>
        <w:spacing w:after="120"/>
        <w:rPr>
          <w:b/>
          <w:sz w:val="20"/>
          <w:szCs w:val="20"/>
        </w:rPr>
      </w:pPr>
      <w:r>
        <w:rPr>
          <w:b/>
          <w:sz w:val="20"/>
          <w:szCs w:val="20"/>
        </w:rPr>
        <w:t>9</w:t>
      </w:r>
      <w:r w:rsidR="00ED48DB" w:rsidRPr="00726BC9">
        <w:rPr>
          <w:b/>
          <w:sz w:val="20"/>
          <w:szCs w:val="20"/>
        </w:rPr>
        <w:t>. Scientific Sub-committee</w:t>
      </w:r>
    </w:p>
    <w:p w14:paraId="6BDD4C5B" w14:textId="77777777" w:rsidR="00D444EB" w:rsidRDefault="00954534" w:rsidP="004A5EBD">
      <w:pPr>
        <w:spacing w:after="120"/>
        <w:rPr>
          <w:sz w:val="20"/>
          <w:szCs w:val="20"/>
        </w:rPr>
      </w:pPr>
      <w:r w:rsidRPr="00726BC9">
        <w:rPr>
          <w:sz w:val="20"/>
          <w:szCs w:val="20"/>
        </w:rPr>
        <w:t xml:space="preserve">KB </w:t>
      </w:r>
      <w:r w:rsidR="004A5EBD" w:rsidRPr="00726BC9">
        <w:rPr>
          <w:sz w:val="20"/>
          <w:szCs w:val="20"/>
        </w:rPr>
        <w:t xml:space="preserve">noted </w:t>
      </w:r>
      <w:r w:rsidR="00D444EB">
        <w:rPr>
          <w:sz w:val="20"/>
          <w:szCs w:val="20"/>
        </w:rPr>
        <w:t xml:space="preserve">the </w:t>
      </w:r>
      <w:proofErr w:type="gramStart"/>
      <w:r w:rsidR="00D444EB">
        <w:rPr>
          <w:sz w:val="20"/>
          <w:szCs w:val="20"/>
        </w:rPr>
        <w:t>following:-</w:t>
      </w:r>
      <w:proofErr w:type="gramEnd"/>
    </w:p>
    <w:p w14:paraId="6FDDAC74" w14:textId="22922B02" w:rsidR="004C1A43" w:rsidRPr="00141B97" w:rsidRDefault="00D13EE3" w:rsidP="00D13EE3">
      <w:pPr>
        <w:pStyle w:val="ListParagraph"/>
        <w:numPr>
          <w:ilvl w:val="0"/>
          <w:numId w:val="9"/>
        </w:numPr>
        <w:spacing w:after="120"/>
        <w:rPr>
          <w:sz w:val="20"/>
          <w:szCs w:val="20"/>
        </w:rPr>
      </w:pPr>
      <w:r w:rsidRPr="00141B97">
        <w:rPr>
          <w:sz w:val="20"/>
          <w:szCs w:val="20"/>
        </w:rPr>
        <w:t>Last year’s</w:t>
      </w:r>
      <w:r w:rsidR="00182414" w:rsidRPr="00141B97">
        <w:rPr>
          <w:sz w:val="20"/>
          <w:szCs w:val="20"/>
        </w:rPr>
        <w:t xml:space="preserve"> grant submissions have been </w:t>
      </w:r>
      <w:r w:rsidRPr="00141B97">
        <w:rPr>
          <w:sz w:val="20"/>
          <w:szCs w:val="20"/>
        </w:rPr>
        <w:t xml:space="preserve">progressing well, including </w:t>
      </w:r>
      <w:r w:rsidR="00FD49BF" w:rsidRPr="00141B97">
        <w:rPr>
          <w:sz w:val="20"/>
          <w:szCs w:val="20"/>
        </w:rPr>
        <w:t xml:space="preserve">erection </w:t>
      </w:r>
      <w:r w:rsidRPr="00141B97">
        <w:rPr>
          <w:sz w:val="20"/>
          <w:szCs w:val="20"/>
        </w:rPr>
        <w:t xml:space="preserve">of the </w:t>
      </w:r>
      <w:r w:rsidR="00D444EB" w:rsidRPr="00141B97">
        <w:rPr>
          <w:sz w:val="20"/>
          <w:szCs w:val="20"/>
        </w:rPr>
        <w:t xml:space="preserve">Swift Tower </w:t>
      </w:r>
      <w:r w:rsidR="00182414" w:rsidRPr="00141B97">
        <w:rPr>
          <w:sz w:val="20"/>
          <w:szCs w:val="20"/>
        </w:rPr>
        <w:t xml:space="preserve">and </w:t>
      </w:r>
      <w:r w:rsidR="00FD49BF" w:rsidRPr="00141B97">
        <w:rPr>
          <w:sz w:val="20"/>
          <w:szCs w:val="20"/>
        </w:rPr>
        <w:t xml:space="preserve">the commencement of building of </w:t>
      </w:r>
      <w:r w:rsidR="00182414" w:rsidRPr="00141B97">
        <w:rPr>
          <w:sz w:val="20"/>
          <w:szCs w:val="20"/>
        </w:rPr>
        <w:t xml:space="preserve">the </w:t>
      </w:r>
      <w:r w:rsidR="00D444EB" w:rsidRPr="00141B97">
        <w:rPr>
          <w:sz w:val="20"/>
          <w:szCs w:val="20"/>
        </w:rPr>
        <w:t xml:space="preserve">Sand Martin wall at </w:t>
      </w:r>
      <w:proofErr w:type="spellStart"/>
      <w:r w:rsidR="00D444EB" w:rsidRPr="00141B97">
        <w:rPr>
          <w:sz w:val="20"/>
          <w:szCs w:val="20"/>
        </w:rPr>
        <w:t>Testwood</w:t>
      </w:r>
      <w:proofErr w:type="spellEnd"/>
      <w:r w:rsidR="00D444EB" w:rsidRPr="00141B97">
        <w:rPr>
          <w:sz w:val="20"/>
          <w:szCs w:val="20"/>
        </w:rPr>
        <w:t xml:space="preserve"> Lakes.</w:t>
      </w:r>
    </w:p>
    <w:p w14:paraId="361F3B01" w14:textId="6D6FD597" w:rsidR="00352462" w:rsidRDefault="00D13EE3" w:rsidP="00E37F60">
      <w:pPr>
        <w:pStyle w:val="ListParagraph"/>
        <w:numPr>
          <w:ilvl w:val="0"/>
          <w:numId w:val="9"/>
        </w:numPr>
        <w:spacing w:after="120"/>
        <w:rPr>
          <w:sz w:val="20"/>
          <w:szCs w:val="20"/>
        </w:rPr>
      </w:pPr>
      <w:r>
        <w:rPr>
          <w:sz w:val="20"/>
          <w:szCs w:val="20"/>
        </w:rPr>
        <w:t xml:space="preserve">The donation </w:t>
      </w:r>
      <w:r w:rsidR="000C4E7A">
        <w:rPr>
          <w:sz w:val="20"/>
          <w:szCs w:val="20"/>
        </w:rPr>
        <w:t>for starling nest boxes has gone well and HOS has been asked for a further grant to expand the installation.  The Scientific Committee has proposed a further grant of £500; the Management Committee agreed</w:t>
      </w:r>
      <w:r w:rsidR="00352462">
        <w:rPr>
          <w:sz w:val="20"/>
          <w:szCs w:val="20"/>
        </w:rPr>
        <w:t>.</w:t>
      </w:r>
    </w:p>
    <w:p w14:paraId="3FAE5D3A" w14:textId="555E5961" w:rsidR="00E37F60" w:rsidRPr="00E37F60" w:rsidRDefault="00352462" w:rsidP="00E37F60">
      <w:pPr>
        <w:pStyle w:val="ListParagraph"/>
        <w:numPr>
          <w:ilvl w:val="0"/>
          <w:numId w:val="9"/>
        </w:numPr>
        <w:spacing w:after="120"/>
        <w:rPr>
          <w:sz w:val="20"/>
          <w:szCs w:val="20"/>
        </w:rPr>
      </w:pPr>
      <w:r>
        <w:rPr>
          <w:sz w:val="20"/>
          <w:szCs w:val="20"/>
        </w:rPr>
        <w:t xml:space="preserve">The </w:t>
      </w:r>
      <w:r w:rsidR="00A7584C">
        <w:rPr>
          <w:sz w:val="20"/>
          <w:szCs w:val="20"/>
        </w:rPr>
        <w:t xml:space="preserve">House Martin survey is going well.  </w:t>
      </w:r>
      <w:proofErr w:type="gramStart"/>
      <w:r w:rsidR="00A7584C">
        <w:rPr>
          <w:sz w:val="20"/>
          <w:szCs w:val="20"/>
        </w:rPr>
        <w:t>South East</w:t>
      </w:r>
      <w:proofErr w:type="gramEnd"/>
      <w:r w:rsidR="00A7584C">
        <w:rPr>
          <w:sz w:val="20"/>
          <w:szCs w:val="20"/>
        </w:rPr>
        <w:t xml:space="preserve"> Water has offered £5,500 to fund nest cups in </w:t>
      </w:r>
      <w:proofErr w:type="gramStart"/>
      <w:r w:rsidR="00A7584C">
        <w:rPr>
          <w:sz w:val="20"/>
          <w:szCs w:val="20"/>
        </w:rPr>
        <w:t>North East</w:t>
      </w:r>
      <w:proofErr w:type="gramEnd"/>
      <w:r w:rsidR="00A7584C">
        <w:rPr>
          <w:sz w:val="20"/>
          <w:szCs w:val="20"/>
        </w:rPr>
        <w:t xml:space="preserve"> Hampshire</w:t>
      </w:r>
      <w:r>
        <w:rPr>
          <w:sz w:val="20"/>
          <w:szCs w:val="20"/>
        </w:rPr>
        <w:t>.</w:t>
      </w:r>
      <w:r w:rsidR="00A7584C">
        <w:rPr>
          <w:sz w:val="20"/>
          <w:szCs w:val="20"/>
        </w:rPr>
        <w:t xml:space="preserve">  These are to be placed on buildings within half a mile of existing nests and Hampshire Swifts have offered to do the installation.  CM asked whether HOS would support if nests </w:t>
      </w:r>
      <w:proofErr w:type="gramStart"/>
      <w:r w:rsidR="00A7584C">
        <w:rPr>
          <w:sz w:val="20"/>
          <w:szCs w:val="20"/>
        </w:rPr>
        <w:t>are</w:t>
      </w:r>
      <w:proofErr w:type="gramEnd"/>
      <w:r w:rsidR="00A7584C">
        <w:rPr>
          <w:sz w:val="20"/>
          <w:szCs w:val="20"/>
        </w:rPr>
        <w:t xml:space="preserve"> found on farm surveys.  KB noted a plan to write to each of the farm clusters to offer support.  CR queried whether Southern Water could offer similar support.</w:t>
      </w:r>
    </w:p>
    <w:p w14:paraId="1AD9A4CD" w14:textId="77777777" w:rsidR="00A7584C" w:rsidRDefault="00A7584C" w:rsidP="003B6832">
      <w:pPr>
        <w:rPr>
          <w:sz w:val="20"/>
          <w:szCs w:val="20"/>
        </w:rPr>
      </w:pPr>
    </w:p>
    <w:p w14:paraId="6F9BEAC9" w14:textId="77777777" w:rsidR="00F74BA0" w:rsidRDefault="00F74BA0" w:rsidP="003B6832">
      <w:pPr>
        <w:rPr>
          <w:sz w:val="20"/>
          <w:szCs w:val="20"/>
        </w:rPr>
      </w:pPr>
    </w:p>
    <w:p w14:paraId="2669D4F1" w14:textId="77777777" w:rsidR="00B44532" w:rsidRPr="007723C1" w:rsidRDefault="00B44532" w:rsidP="003B6832">
      <w:pPr>
        <w:rPr>
          <w:sz w:val="20"/>
          <w:szCs w:val="20"/>
        </w:rPr>
      </w:pPr>
    </w:p>
    <w:p w14:paraId="7206021E" w14:textId="78AD94A1" w:rsidR="003B6832" w:rsidRPr="00531135" w:rsidRDefault="00EA7422" w:rsidP="00ED48DB">
      <w:pPr>
        <w:spacing w:after="120"/>
        <w:rPr>
          <w:b/>
          <w:sz w:val="20"/>
          <w:szCs w:val="20"/>
        </w:rPr>
      </w:pPr>
      <w:r>
        <w:rPr>
          <w:b/>
          <w:sz w:val="20"/>
          <w:szCs w:val="20"/>
        </w:rPr>
        <w:lastRenderedPageBreak/>
        <w:t>10</w:t>
      </w:r>
      <w:r w:rsidR="00ED48DB" w:rsidRPr="007723C1">
        <w:rPr>
          <w:b/>
          <w:sz w:val="20"/>
          <w:szCs w:val="20"/>
        </w:rPr>
        <w:t xml:space="preserve">. </w:t>
      </w:r>
      <w:r w:rsidR="00ED48DB" w:rsidRPr="00531135">
        <w:rPr>
          <w:b/>
          <w:sz w:val="20"/>
          <w:szCs w:val="20"/>
        </w:rPr>
        <w:t>Conservation Liaison</w:t>
      </w:r>
    </w:p>
    <w:p w14:paraId="1996C779" w14:textId="681D9D51" w:rsidR="00406930" w:rsidRPr="008C6C50" w:rsidRDefault="00A7584C" w:rsidP="00D711A1">
      <w:pPr>
        <w:spacing w:after="120"/>
        <w:rPr>
          <w:sz w:val="20"/>
          <w:szCs w:val="20"/>
        </w:rPr>
      </w:pPr>
      <w:r>
        <w:rPr>
          <w:sz w:val="20"/>
          <w:szCs w:val="20"/>
        </w:rPr>
        <w:t xml:space="preserve">In </w:t>
      </w:r>
      <w:r w:rsidR="00442A61" w:rsidRPr="008C6C50">
        <w:rPr>
          <w:sz w:val="20"/>
          <w:szCs w:val="20"/>
        </w:rPr>
        <w:t>CG</w:t>
      </w:r>
      <w:r w:rsidR="00971E5A" w:rsidRPr="008C6C50">
        <w:rPr>
          <w:sz w:val="20"/>
          <w:szCs w:val="20"/>
        </w:rPr>
        <w:t>B</w:t>
      </w:r>
      <w:r>
        <w:rPr>
          <w:sz w:val="20"/>
          <w:szCs w:val="20"/>
        </w:rPr>
        <w:t>’s absence KB</w:t>
      </w:r>
      <w:r w:rsidR="00971E5A" w:rsidRPr="008C6C50">
        <w:rPr>
          <w:sz w:val="20"/>
          <w:szCs w:val="20"/>
        </w:rPr>
        <w:t xml:space="preserve"> </w:t>
      </w:r>
      <w:r w:rsidR="00442A61" w:rsidRPr="008C6C50">
        <w:rPr>
          <w:sz w:val="20"/>
          <w:szCs w:val="20"/>
        </w:rPr>
        <w:t xml:space="preserve">presented </w:t>
      </w:r>
      <w:r>
        <w:rPr>
          <w:sz w:val="20"/>
          <w:szCs w:val="20"/>
        </w:rPr>
        <w:t>his</w:t>
      </w:r>
      <w:r w:rsidR="00BF4401">
        <w:rPr>
          <w:sz w:val="20"/>
          <w:szCs w:val="20"/>
        </w:rPr>
        <w:t xml:space="preserve"> </w:t>
      </w:r>
      <w:r w:rsidR="008C6C50" w:rsidRPr="008C6C50">
        <w:rPr>
          <w:sz w:val="20"/>
          <w:szCs w:val="20"/>
        </w:rPr>
        <w:t>report on current</w:t>
      </w:r>
      <w:r w:rsidR="00442A61" w:rsidRPr="008C6C50">
        <w:rPr>
          <w:sz w:val="20"/>
          <w:szCs w:val="20"/>
        </w:rPr>
        <w:t xml:space="preserve"> Conservation Liaison.  Key points noted </w:t>
      </w:r>
      <w:proofErr w:type="gramStart"/>
      <w:r w:rsidR="00442A61" w:rsidRPr="008C6C50">
        <w:rPr>
          <w:sz w:val="20"/>
          <w:szCs w:val="20"/>
        </w:rPr>
        <w:t>were</w:t>
      </w:r>
      <w:r w:rsidR="00406930" w:rsidRPr="008C6C50">
        <w:rPr>
          <w:sz w:val="20"/>
          <w:szCs w:val="20"/>
        </w:rPr>
        <w:t>:-</w:t>
      </w:r>
      <w:proofErr w:type="gramEnd"/>
    </w:p>
    <w:p w14:paraId="41E3C51B" w14:textId="08ADD76E" w:rsidR="007D79F0" w:rsidRPr="007D79F0" w:rsidRDefault="00A7584C" w:rsidP="00406930">
      <w:pPr>
        <w:pStyle w:val="ListParagraph"/>
        <w:numPr>
          <w:ilvl w:val="0"/>
          <w:numId w:val="6"/>
        </w:numPr>
        <w:spacing w:after="120"/>
        <w:rPr>
          <w:sz w:val="20"/>
          <w:szCs w:val="20"/>
        </w:rPr>
      </w:pPr>
      <w:r>
        <w:rPr>
          <w:sz w:val="20"/>
          <w:szCs w:val="20"/>
        </w:rPr>
        <w:t xml:space="preserve">There are </w:t>
      </w:r>
      <w:proofErr w:type="gramStart"/>
      <w:r>
        <w:rPr>
          <w:sz w:val="20"/>
          <w:szCs w:val="20"/>
        </w:rPr>
        <w:t>a large number of</w:t>
      </w:r>
      <w:proofErr w:type="gramEnd"/>
      <w:r>
        <w:rPr>
          <w:sz w:val="20"/>
          <w:szCs w:val="20"/>
        </w:rPr>
        <w:t xml:space="preserve"> planning applications under consideration at present, as noted in the report</w:t>
      </w:r>
      <w:r w:rsidR="007D79F0">
        <w:rPr>
          <w:sz w:val="20"/>
          <w:szCs w:val="20"/>
        </w:rPr>
        <w:t>.</w:t>
      </w:r>
    </w:p>
    <w:p w14:paraId="53A9F7AA" w14:textId="0484734D" w:rsidR="007D79F0" w:rsidRDefault="00A7584C" w:rsidP="00406930">
      <w:pPr>
        <w:pStyle w:val="ListParagraph"/>
        <w:numPr>
          <w:ilvl w:val="0"/>
          <w:numId w:val="6"/>
        </w:numPr>
        <w:spacing w:after="120"/>
        <w:rPr>
          <w:sz w:val="20"/>
          <w:szCs w:val="20"/>
        </w:rPr>
      </w:pPr>
      <w:r>
        <w:rPr>
          <w:sz w:val="20"/>
          <w:szCs w:val="20"/>
        </w:rPr>
        <w:t xml:space="preserve">Good news that the </w:t>
      </w:r>
      <w:proofErr w:type="spellStart"/>
      <w:r>
        <w:rPr>
          <w:sz w:val="20"/>
          <w:szCs w:val="20"/>
        </w:rPr>
        <w:t>Tipner</w:t>
      </w:r>
      <w:proofErr w:type="spellEnd"/>
      <w:r>
        <w:rPr>
          <w:sz w:val="20"/>
          <w:szCs w:val="20"/>
        </w:rPr>
        <w:t xml:space="preserve"> West development proposals have been rejected again</w:t>
      </w:r>
      <w:r w:rsidR="007D79F0">
        <w:rPr>
          <w:sz w:val="20"/>
          <w:szCs w:val="20"/>
        </w:rPr>
        <w:t>.</w:t>
      </w:r>
    </w:p>
    <w:p w14:paraId="2DABC3C7" w14:textId="7D1F4525" w:rsidR="00A7584C" w:rsidRDefault="00A7584C" w:rsidP="00406930">
      <w:pPr>
        <w:pStyle w:val="ListParagraph"/>
        <w:numPr>
          <w:ilvl w:val="0"/>
          <w:numId w:val="6"/>
        </w:numPr>
        <w:spacing w:after="120"/>
        <w:rPr>
          <w:sz w:val="20"/>
          <w:szCs w:val="20"/>
        </w:rPr>
      </w:pPr>
      <w:r>
        <w:rPr>
          <w:sz w:val="20"/>
          <w:szCs w:val="20"/>
        </w:rPr>
        <w:t xml:space="preserve">Noted that HOS is </w:t>
      </w:r>
      <w:r w:rsidR="008E6B5D">
        <w:rPr>
          <w:sz w:val="20"/>
          <w:szCs w:val="20"/>
        </w:rPr>
        <w:t>represented on the Stakeholder Advisory Group for Havant Thicket Reservoir.</w:t>
      </w:r>
    </w:p>
    <w:p w14:paraId="63DC6C13" w14:textId="19F19850" w:rsidR="00ED79DB" w:rsidRDefault="008E6B5D" w:rsidP="007D79F0">
      <w:pPr>
        <w:pStyle w:val="ListParagraph"/>
        <w:numPr>
          <w:ilvl w:val="0"/>
          <w:numId w:val="6"/>
        </w:numPr>
        <w:spacing w:after="120"/>
        <w:rPr>
          <w:sz w:val="20"/>
          <w:szCs w:val="20"/>
        </w:rPr>
      </w:pPr>
      <w:r>
        <w:rPr>
          <w:sz w:val="20"/>
          <w:szCs w:val="20"/>
        </w:rPr>
        <w:t>HOS also is represented on various groups concerning the Hurst Spit to Leamington Coastline</w:t>
      </w:r>
      <w:r w:rsidR="00B44532">
        <w:rPr>
          <w:sz w:val="20"/>
          <w:szCs w:val="20"/>
        </w:rPr>
        <w:t xml:space="preserve"> issue and Langstone Harbour.</w:t>
      </w:r>
    </w:p>
    <w:p w14:paraId="4277D86A" w14:textId="720F7354" w:rsidR="00B44532" w:rsidRDefault="00B44532" w:rsidP="00B44532">
      <w:pPr>
        <w:pStyle w:val="ListParagraph"/>
        <w:numPr>
          <w:ilvl w:val="0"/>
          <w:numId w:val="6"/>
        </w:numPr>
        <w:spacing w:after="120"/>
        <w:rPr>
          <w:sz w:val="20"/>
          <w:szCs w:val="20"/>
        </w:rPr>
      </w:pPr>
      <w:r>
        <w:rPr>
          <w:sz w:val="20"/>
          <w:szCs w:val="20"/>
        </w:rPr>
        <w:t>Noted that tree felling is still occurring in summer in the New Forest.  They do undertake surveys, but we have asked that they inform us a year in advance so we can identify which areas contain important birds as guidance.  The New Forest Association is also challenging Forestry England on this practice.  KB has a</w:t>
      </w:r>
      <w:r w:rsidRPr="00B44532">
        <w:rPr>
          <w:sz w:val="20"/>
          <w:szCs w:val="20"/>
        </w:rPr>
        <w:t xml:space="preserve">rranged a meeting with Craig </w:t>
      </w:r>
      <w:r>
        <w:rPr>
          <w:sz w:val="20"/>
          <w:szCs w:val="20"/>
        </w:rPr>
        <w:t xml:space="preserve">Harrison to discuss and noted that Forestry England are aware of the locations of raptor </w:t>
      </w:r>
      <w:proofErr w:type="gramStart"/>
      <w:r>
        <w:rPr>
          <w:sz w:val="20"/>
          <w:szCs w:val="20"/>
        </w:rPr>
        <w:t>nests, but</w:t>
      </w:r>
      <w:proofErr w:type="gramEnd"/>
      <w:r>
        <w:rPr>
          <w:sz w:val="20"/>
          <w:szCs w:val="20"/>
        </w:rPr>
        <w:t xml:space="preserve"> seem to have little interest in anything else.</w:t>
      </w:r>
    </w:p>
    <w:p w14:paraId="00112C6E" w14:textId="375549F2" w:rsidR="00B44532" w:rsidRPr="00B44532" w:rsidRDefault="00B44532" w:rsidP="00B44532">
      <w:pPr>
        <w:pStyle w:val="ListParagraph"/>
        <w:numPr>
          <w:ilvl w:val="0"/>
          <w:numId w:val="6"/>
        </w:numPr>
        <w:spacing w:after="120"/>
        <w:rPr>
          <w:sz w:val="20"/>
          <w:szCs w:val="20"/>
        </w:rPr>
      </w:pPr>
      <w:r>
        <w:rPr>
          <w:sz w:val="20"/>
          <w:szCs w:val="20"/>
        </w:rPr>
        <w:t>The position on solar farms was noted.</w:t>
      </w:r>
    </w:p>
    <w:p w14:paraId="7BAE3D06" w14:textId="77777777" w:rsidR="007D79F0" w:rsidRPr="007723C1" w:rsidRDefault="007D79F0" w:rsidP="003B6832">
      <w:pPr>
        <w:rPr>
          <w:sz w:val="20"/>
          <w:szCs w:val="20"/>
        </w:rPr>
      </w:pPr>
    </w:p>
    <w:p w14:paraId="7B2FE65E" w14:textId="4E24BE22" w:rsidR="003B6832" w:rsidRPr="007723C1" w:rsidRDefault="00C455B9" w:rsidP="00ED48DB">
      <w:pPr>
        <w:spacing w:after="120"/>
        <w:rPr>
          <w:b/>
          <w:sz w:val="20"/>
          <w:szCs w:val="20"/>
        </w:rPr>
      </w:pPr>
      <w:r>
        <w:rPr>
          <w:b/>
          <w:sz w:val="20"/>
          <w:szCs w:val="20"/>
        </w:rPr>
        <w:t>1</w:t>
      </w:r>
      <w:r w:rsidR="00EA7422">
        <w:rPr>
          <w:b/>
          <w:sz w:val="20"/>
          <w:szCs w:val="20"/>
        </w:rPr>
        <w:t>1</w:t>
      </w:r>
      <w:r w:rsidR="00ED48DB" w:rsidRPr="007723C1">
        <w:rPr>
          <w:b/>
          <w:sz w:val="20"/>
          <w:szCs w:val="20"/>
        </w:rPr>
        <w:t>. Succession planning</w:t>
      </w:r>
    </w:p>
    <w:p w14:paraId="3104C592" w14:textId="4BE00300" w:rsidR="00ED79DB" w:rsidRDefault="00492076" w:rsidP="00E42C81">
      <w:pPr>
        <w:spacing w:after="120"/>
        <w:rPr>
          <w:sz w:val="20"/>
          <w:szCs w:val="20"/>
        </w:rPr>
      </w:pPr>
      <w:r w:rsidRPr="00ED79DB">
        <w:rPr>
          <w:sz w:val="20"/>
          <w:szCs w:val="20"/>
        </w:rPr>
        <w:t xml:space="preserve">KB </w:t>
      </w:r>
      <w:r w:rsidR="00ED79DB" w:rsidRPr="00ED79DB">
        <w:rPr>
          <w:sz w:val="20"/>
          <w:szCs w:val="20"/>
        </w:rPr>
        <w:t xml:space="preserve">noted that </w:t>
      </w:r>
      <w:r w:rsidR="00B44532">
        <w:rPr>
          <w:sz w:val="20"/>
          <w:szCs w:val="20"/>
        </w:rPr>
        <w:t>TS and DW will step down as trustees at the next AGM having served their 3 years</w:t>
      </w:r>
      <w:r w:rsidR="00ED79DB" w:rsidRPr="00ED79DB">
        <w:rPr>
          <w:sz w:val="20"/>
          <w:szCs w:val="20"/>
        </w:rPr>
        <w:t>.</w:t>
      </w:r>
      <w:r w:rsidR="00B44532">
        <w:rPr>
          <w:sz w:val="20"/>
          <w:szCs w:val="20"/>
        </w:rPr>
        <w:t xml:space="preserve">  Given DW’s role as Walks Co-ordinator, KB asked if DW would be willing to be co-opted for a further year.  DW agreed.</w:t>
      </w:r>
    </w:p>
    <w:p w14:paraId="070DB1F7" w14:textId="00417C81" w:rsidR="00B44532" w:rsidRDefault="002037DA" w:rsidP="00E42C81">
      <w:pPr>
        <w:spacing w:after="120"/>
        <w:rPr>
          <w:sz w:val="20"/>
          <w:szCs w:val="20"/>
        </w:rPr>
      </w:pPr>
      <w:r>
        <w:rPr>
          <w:sz w:val="20"/>
          <w:szCs w:val="20"/>
        </w:rPr>
        <w:t>KB noted that Alessandra Olivetto has expressed interest in becoming a Trustee.  HW also noted that Simon Stacey has expressed interest in becoming a Trustee at some point in the future.</w:t>
      </w:r>
    </w:p>
    <w:p w14:paraId="453F7229" w14:textId="2916163D" w:rsidR="002037DA" w:rsidRDefault="002037DA" w:rsidP="00E42C81">
      <w:pPr>
        <w:spacing w:after="120"/>
        <w:rPr>
          <w:sz w:val="20"/>
          <w:szCs w:val="20"/>
        </w:rPr>
      </w:pPr>
      <w:r>
        <w:rPr>
          <w:sz w:val="20"/>
          <w:szCs w:val="20"/>
        </w:rPr>
        <w:t>KB noted that Kathy Emmett had expressed interest in taking over the Sales Officer’s position but has since withdrawn.  DB has also indicated that he will step down as Treasurer at the next AGM, so both of those roles will be advertised in the next edition of Kingfisher.</w:t>
      </w:r>
    </w:p>
    <w:p w14:paraId="160E7EE9" w14:textId="34C2BBEB" w:rsidR="002037DA" w:rsidRPr="00ED79DB" w:rsidRDefault="002037DA" w:rsidP="00E42C81">
      <w:pPr>
        <w:spacing w:after="120"/>
        <w:rPr>
          <w:sz w:val="20"/>
          <w:szCs w:val="20"/>
        </w:rPr>
      </w:pPr>
      <w:r>
        <w:rPr>
          <w:sz w:val="20"/>
          <w:szCs w:val="20"/>
        </w:rPr>
        <w:t xml:space="preserve">KB noted that CR is also stepping down and expressed his great thanks to her for all her support on the Management Committee, as a Trustee and </w:t>
      </w:r>
      <w:proofErr w:type="gramStart"/>
      <w:r>
        <w:rPr>
          <w:sz w:val="20"/>
          <w:szCs w:val="20"/>
        </w:rPr>
        <w:t>in particular for</w:t>
      </w:r>
      <w:proofErr w:type="gramEnd"/>
      <w:r>
        <w:rPr>
          <w:sz w:val="20"/>
          <w:szCs w:val="20"/>
        </w:rPr>
        <w:t xml:space="preserve"> all her hard work as Editor of Kingfisher.  CR </w:t>
      </w:r>
      <w:r w:rsidR="00E357B3">
        <w:rPr>
          <w:sz w:val="20"/>
          <w:szCs w:val="20"/>
        </w:rPr>
        <w:t xml:space="preserve">noted she has thoroughly enjoyed her time in the role and </w:t>
      </w:r>
      <w:r>
        <w:rPr>
          <w:sz w:val="20"/>
          <w:szCs w:val="20"/>
        </w:rPr>
        <w:t>has now handed over the control of Kingfisher to PL.</w:t>
      </w:r>
    </w:p>
    <w:p w14:paraId="016EB60A" w14:textId="09358CCB" w:rsidR="00492076" w:rsidRDefault="00492076" w:rsidP="00E42C81">
      <w:pPr>
        <w:spacing w:after="120"/>
        <w:rPr>
          <w:sz w:val="20"/>
          <w:szCs w:val="20"/>
        </w:rPr>
      </w:pPr>
      <w:r w:rsidRPr="00ED79DB">
        <w:rPr>
          <w:sz w:val="20"/>
          <w:szCs w:val="20"/>
        </w:rPr>
        <w:t xml:space="preserve">KB </w:t>
      </w:r>
      <w:r w:rsidR="00ED79DB" w:rsidRPr="00ED79DB">
        <w:rPr>
          <w:sz w:val="20"/>
          <w:szCs w:val="20"/>
        </w:rPr>
        <w:t xml:space="preserve">reiterated his intention to stand down as Chair </w:t>
      </w:r>
      <w:r w:rsidR="002037DA">
        <w:rPr>
          <w:sz w:val="20"/>
          <w:szCs w:val="20"/>
        </w:rPr>
        <w:t>at the 2027 AGM and noted that a new Chair has still to be found.</w:t>
      </w:r>
    </w:p>
    <w:p w14:paraId="4DD334D7" w14:textId="77777777" w:rsidR="0036438F" w:rsidRPr="007723C1" w:rsidRDefault="0036438F" w:rsidP="003B6832">
      <w:pPr>
        <w:rPr>
          <w:sz w:val="20"/>
          <w:szCs w:val="20"/>
        </w:rPr>
      </w:pPr>
    </w:p>
    <w:p w14:paraId="77A59C8E" w14:textId="5A7B80C0" w:rsidR="003B6832" w:rsidRPr="007723C1" w:rsidRDefault="00C455B9" w:rsidP="00E42C81">
      <w:pPr>
        <w:spacing w:after="120"/>
        <w:rPr>
          <w:b/>
          <w:sz w:val="20"/>
          <w:szCs w:val="20"/>
        </w:rPr>
      </w:pPr>
      <w:r>
        <w:rPr>
          <w:b/>
          <w:sz w:val="20"/>
          <w:szCs w:val="20"/>
        </w:rPr>
        <w:t>1</w:t>
      </w:r>
      <w:r w:rsidR="00EA7422">
        <w:rPr>
          <w:b/>
          <w:sz w:val="20"/>
          <w:szCs w:val="20"/>
        </w:rPr>
        <w:t>2</w:t>
      </w:r>
      <w:r w:rsidR="003B6832" w:rsidRPr="007723C1">
        <w:rPr>
          <w:b/>
          <w:sz w:val="20"/>
          <w:szCs w:val="20"/>
        </w:rPr>
        <w:t>. An</w:t>
      </w:r>
      <w:r w:rsidR="00ED48DB" w:rsidRPr="007723C1">
        <w:rPr>
          <w:b/>
          <w:sz w:val="20"/>
          <w:szCs w:val="20"/>
        </w:rPr>
        <w:t>y Other Business</w:t>
      </w:r>
    </w:p>
    <w:p w14:paraId="5941F5D2" w14:textId="69DF20A5" w:rsidR="00BA6B34" w:rsidRDefault="00082417" w:rsidP="00140DF2">
      <w:pPr>
        <w:spacing w:after="120"/>
        <w:rPr>
          <w:sz w:val="20"/>
          <w:szCs w:val="20"/>
        </w:rPr>
      </w:pPr>
      <w:r>
        <w:rPr>
          <w:sz w:val="20"/>
          <w:szCs w:val="20"/>
        </w:rPr>
        <w:t xml:space="preserve">KB noted that HOS has been selected to receive a national award by the BTO.  The Marsh Award for Local Ornithology is to be presented to HOS in recognition of our work, in particular the </w:t>
      </w:r>
      <w:r w:rsidR="002037DA">
        <w:rPr>
          <w:sz w:val="20"/>
          <w:szCs w:val="20"/>
        </w:rPr>
        <w:t>Y</w:t>
      </w:r>
      <w:r>
        <w:rPr>
          <w:sz w:val="20"/>
          <w:szCs w:val="20"/>
        </w:rPr>
        <w:t xml:space="preserve">oung </w:t>
      </w:r>
      <w:r w:rsidR="002037DA">
        <w:rPr>
          <w:sz w:val="20"/>
          <w:szCs w:val="20"/>
        </w:rPr>
        <w:t>M</w:t>
      </w:r>
      <w:r>
        <w:rPr>
          <w:sz w:val="20"/>
          <w:szCs w:val="20"/>
        </w:rPr>
        <w:t xml:space="preserve">embers and </w:t>
      </w:r>
      <w:proofErr w:type="spellStart"/>
      <w:r w:rsidR="002037DA">
        <w:rPr>
          <w:sz w:val="20"/>
          <w:szCs w:val="20"/>
        </w:rPr>
        <w:t>L</w:t>
      </w:r>
      <w:r>
        <w:rPr>
          <w:sz w:val="20"/>
          <w:szCs w:val="20"/>
        </w:rPr>
        <w:t>adybirders</w:t>
      </w:r>
      <w:proofErr w:type="spellEnd"/>
      <w:r>
        <w:rPr>
          <w:sz w:val="20"/>
          <w:szCs w:val="20"/>
        </w:rPr>
        <w:t xml:space="preserve"> initiatives</w:t>
      </w:r>
      <w:r w:rsidR="00BA6B34">
        <w:rPr>
          <w:sz w:val="20"/>
          <w:szCs w:val="20"/>
        </w:rPr>
        <w:t>.</w:t>
      </w:r>
      <w:r>
        <w:rPr>
          <w:sz w:val="20"/>
          <w:szCs w:val="20"/>
        </w:rPr>
        <w:t xml:space="preserve">  This is the first time HOS has been in receipt of a national award.</w:t>
      </w:r>
    </w:p>
    <w:p w14:paraId="5032D25C" w14:textId="5C88ABA4" w:rsidR="00E357B3" w:rsidRDefault="00E357B3" w:rsidP="00140DF2">
      <w:pPr>
        <w:spacing w:after="120"/>
        <w:rPr>
          <w:sz w:val="20"/>
          <w:szCs w:val="20"/>
        </w:rPr>
      </w:pPr>
      <w:r w:rsidRPr="00141B97">
        <w:rPr>
          <w:sz w:val="20"/>
          <w:szCs w:val="20"/>
        </w:rPr>
        <w:t>KB noted that HOS has been left a 1920’s phot</w:t>
      </w:r>
      <w:r w:rsidR="00FD49BF" w:rsidRPr="00141B97">
        <w:rPr>
          <w:sz w:val="20"/>
          <w:szCs w:val="20"/>
        </w:rPr>
        <w:t>o</w:t>
      </w:r>
      <w:r w:rsidRPr="00141B97">
        <w:rPr>
          <w:sz w:val="20"/>
          <w:szCs w:val="20"/>
        </w:rPr>
        <w:t xml:space="preserve"> album of birds that will be featured in a future edition of Kingfisher,</w:t>
      </w:r>
      <w:r>
        <w:rPr>
          <w:sz w:val="20"/>
          <w:szCs w:val="20"/>
        </w:rPr>
        <w:t xml:space="preserve"> now SL(G) has scanned the pictures.</w:t>
      </w:r>
    </w:p>
    <w:p w14:paraId="4D3A6C3B" w14:textId="02C09377" w:rsidR="00E357B3" w:rsidRDefault="00E357B3" w:rsidP="00140DF2">
      <w:pPr>
        <w:spacing w:after="120"/>
        <w:rPr>
          <w:sz w:val="20"/>
          <w:szCs w:val="20"/>
        </w:rPr>
      </w:pPr>
      <w:r>
        <w:rPr>
          <w:sz w:val="20"/>
          <w:szCs w:val="20"/>
        </w:rPr>
        <w:t>DP stated he is finalising the annual submission to the Charity Commission and will be sending the completed report to KB for approval shortly.</w:t>
      </w:r>
    </w:p>
    <w:p w14:paraId="005AA23C" w14:textId="022D8A19" w:rsidR="00E357B3" w:rsidRDefault="00E357B3" w:rsidP="00140DF2">
      <w:pPr>
        <w:spacing w:after="120"/>
        <w:rPr>
          <w:sz w:val="20"/>
          <w:szCs w:val="20"/>
        </w:rPr>
      </w:pPr>
      <w:r>
        <w:rPr>
          <w:sz w:val="20"/>
          <w:szCs w:val="20"/>
        </w:rPr>
        <w:t>KB nominated Mike Chalmers for Honorary Life Membership of HOS in recognition for the tremendous work he has done in compiling the Hampshire Bird Report for many years.  All agreed.</w:t>
      </w:r>
      <w:r w:rsidR="00905F1B">
        <w:rPr>
          <w:sz w:val="20"/>
          <w:szCs w:val="20"/>
        </w:rPr>
        <w:t xml:space="preserve"> </w:t>
      </w:r>
    </w:p>
    <w:p w14:paraId="2C50EEEB" w14:textId="328964D6" w:rsidR="00E357B3" w:rsidRDefault="00E357B3" w:rsidP="00140DF2">
      <w:pPr>
        <w:spacing w:after="120"/>
        <w:rPr>
          <w:sz w:val="20"/>
          <w:szCs w:val="20"/>
        </w:rPr>
      </w:pPr>
      <w:r>
        <w:rPr>
          <w:sz w:val="20"/>
          <w:szCs w:val="20"/>
        </w:rPr>
        <w:t xml:space="preserve">BP noted the HOS </w:t>
      </w:r>
      <w:r w:rsidR="00F74BA0">
        <w:rPr>
          <w:sz w:val="20"/>
          <w:szCs w:val="20"/>
        </w:rPr>
        <w:t>eBay</w:t>
      </w:r>
      <w:r>
        <w:rPr>
          <w:sz w:val="20"/>
          <w:szCs w:val="20"/>
        </w:rPr>
        <w:t xml:space="preserve"> site for sale of second-hand books and equipment will go live shortly, one the catalogue of all available books has been completed.  This will also be published on the HOS website.</w:t>
      </w:r>
    </w:p>
    <w:p w14:paraId="523EBDB9" w14:textId="09E7A92C" w:rsidR="00E357B3" w:rsidRPr="00BA6B34" w:rsidRDefault="00E357B3" w:rsidP="00140DF2">
      <w:pPr>
        <w:spacing w:after="120"/>
        <w:rPr>
          <w:sz w:val="20"/>
          <w:szCs w:val="20"/>
        </w:rPr>
      </w:pPr>
      <w:r>
        <w:rPr>
          <w:sz w:val="20"/>
          <w:szCs w:val="20"/>
        </w:rPr>
        <w:t>DB asked for any expense claims to be sent to him.</w:t>
      </w:r>
    </w:p>
    <w:p w14:paraId="23044B4A" w14:textId="77777777" w:rsidR="00682FAF" w:rsidRPr="001A251B" w:rsidRDefault="00682FAF" w:rsidP="003B6832">
      <w:pPr>
        <w:rPr>
          <w:sz w:val="20"/>
          <w:szCs w:val="20"/>
        </w:rPr>
      </w:pPr>
    </w:p>
    <w:p w14:paraId="3D74F96B" w14:textId="36D926AA" w:rsidR="000A7811" w:rsidRPr="007723C1" w:rsidRDefault="003B6832" w:rsidP="00E42C81">
      <w:pPr>
        <w:spacing w:after="120"/>
        <w:rPr>
          <w:b/>
          <w:sz w:val="20"/>
          <w:szCs w:val="20"/>
        </w:rPr>
      </w:pPr>
      <w:r w:rsidRPr="007723C1">
        <w:rPr>
          <w:b/>
          <w:sz w:val="20"/>
          <w:szCs w:val="20"/>
        </w:rPr>
        <w:t>1</w:t>
      </w:r>
      <w:r w:rsidR="00C455B9">
        <w:rPr>
          <w:b/>
          <w:sz w:val="20"/>
          <w:szCs w:val="20"/>
        </w:rPr>
        <w:t>3</w:t>
      </w:r>
      <w:r w:rsidR="00995B7B" w:rsidRPr="007723C1">
        <w:rPr>
          <w:b/>
          <w:sz w:val="20"/>
          <w:szCs w:val="20"/>
        </w:rPr>
        <w:t>. Forthcoming meetings</w:t>
      </w:r>
    </w:p>
    <w:p w14:paraId="4C39B91A" w14:textId="3B4B5293" w:rsidR="00E42C81" w:rsidRPr="003E268B" w:rsidRDefault="00E42C81" w:rsidP="00E42C81">
      <w:pPr>
        <w:spacing w:after="120"/>
        <w:rPr>
          <w:sz w:val="20"/>
          <w:szCs w:val="20"/>
        </w:rPr>
      </w:pPr>
      <w:r w:rsidRPr="00A36A0A">
        <w:rPr>
          <w:sz w:val="20"/>
          <w:szCs w:val="20"/>
        </w:rPr>
        <w:t xml:space="preserve">KB </w:t>
      </w:r>
      <w:r w:rsidR="00995B7B" w:rsidRPr="00A36A0A">
        <w:rPr>
          <w:sz w:val="20"/>
          <w:szCs w:val="20"/>
        </w:rPr>
        <w:t xml:space="preserve">noted the next meeting would be </w:t>
      </w:r>
      <w:r w:rsidR="00A36A0A" w:rsidRPr="00A36A0A">
        <w:rPr>
          <w:sz w:val="20"/>
          <w:szCs w:val="20"/>
        </w:rPr>
        <w:t>a</w:t>
      </w:r>
      <w:r w:rsidR="00E357B3">
        <w:rPr>
          <w:sz w:val="20"/>
          <w:szCs w:val="20"/>
        </w:rPr>
        <w:t xml:space="preserve"> virtual</w:t>
      </w:r>
      <w:r w:rsidR="00AD5E0A">
        <w:rPr>
          <w:sz w:val="20"/>
          <w:szCs w:val="20"/>
        </w:rPr>
        <w:t xml:space="preserve"> </w:t>
      </w:r>
      <w:r w:rsidR="00A36A0A" w:rsidRPr="00A36A0A">
        <w:rPr>
          <w:sz w:val="20"/>
          <w:szCs w:val="20"/>
        </w:rPr>
        <w:t xml:space="preserve">meeting </w:t>
      </w:r>
      <w:r w:rsidR="00E212E2">
        <w:rPr>
          <w:sz w:val="20"/>
          <w:szCs w:val="20"/>
        </w:rPr>
        <w:t xml:space="preserve">to be </w:t>
      </w:r>
      <w:r w:rsidR="00A36A0A" w:rsidRPr="00A36A0A">
        <w:rPr>
          <w:sz w:val="20"/>
          <w:szCs w:val="20"/>
        </w:rPr>
        <w:t xml:space="preserve">held in </w:t>
      </w:r>
      <w:r w:rsidR="00E357B3">
        <w:rPr>
          <w:sz w:val="20"/>
          <w:szCs w:val="20"/>
        </w:rPr>
        <w:t>January</w:t>
      </w:r>
      <w:r w:rsidRPr="00A36A0A">
        <w:rPr>
          <w:sz w:val="20"/>
          <w:szCs w:val="20"/>
        </w:rPr>
        <w:t>.</w:t>
      </w:r>
      <w:r w:rsidR="00995B7B" w:rsidRPr="00A36A0A">
        <w:rPr>
          <w:sz w:val="20"/>
          <w:szCs w:val="20"/>
        </w:rPr>
        <w:t xml:space="preserve">  </w:t>
      </w:r>
      <w:r w:rsidR="003E268B" w:rsidRPr="00A36A0A">
        <w:rPr>
          <w:sz w:val="20"/>
          <w:szCs w:val="20"/>
        </w:rPr>
        <w:t>D</w:t>
      </w:r>
      <w:r w:rsidR="00682FAF" w:rsidRPr="00A36A0A">
        <w:rPr>
          <w:sz w:val="20"/>
          <w:szCs w:val="20"/>
        </w:rPr>
        <w:t>P will circulate a poll to establish a consensus</w:t>
      </w:r>
      <w:r w:rsidR="00A36A0A" w:rsidRPr="00A36A0A">
        <w:rPr>
          <w:sz w:val="20"/>
          <w:szCs w:val="20"/>
        </w:rPr>
        <w:t xml:space="preserve"> date</w:t>
      </w:r>
      <w:r w:rsidR="00995B7B" w:rsidRPr="00A36A0A">
        <w:rPr>
          <w:sz w:val="20"/>
          <w:szCs w:val="20"/>
        </w:rPr>
        <w:t>.</w:t>
      </w:r>
    </w:p>
    <w:p w14:paraId="78B791F2" w14:textId="78ECBCB0" w:rsidR="003C2165" w:rsidRDefault="00995B7B" w:rsidP="00140DF2">
      <w:pPr>
        <w:spacing w:after="120"/>
        <w:rPr>
          <w:sz w:val="20"/>
          <w:szCs w:val="20"/>
        </w:rPr>
      </w:pPr>
      <w:r w:rsidRPr="003E268B">
        <w:rPr>
          <w:b/>
          <w:sz w:val="20"/>
          <w:szCs w:val="20"/>
        </w:rPr>
        <w:t xml:space="preserve">Action </w:t>
      </w:r>
      <w:r w:rsidR="00E357B3">
        <w:rPr>
          <w:b/>
          <w:sz w:val="20"/>
          <w:szCs w:val="20"/>
        </w:rPr>
        <w:t>6</w:t>
      </w:r>
      <w:r w:rsidR="00AD5E0A">
        <w:rPr>
          <w:b/>
          <w:sz w:val="20"/>
          <w:szCs w:val="20"/>
        </w:rPr>
        <w:t>:</w:t>
      </w:r>
      <w:r w:rsidRPr="003E268B">
        <w:rPr>
          <w:sz w:val="20"/>
          <w:szCs w:val="20"/>
        </w:rPr>
        <w:t xml:space="preserve"> </w:t>
      </w:r>
      <w:r w:rsidR="00BA6B34">
        <w:rPr>
          <w:sz w:val="20"/>
          <w:szCs w:val="20"/>
        </w:rPr>
        <w:t xml:space="preserve"> </w:t>
      </w:r>
      <w:r w:rsidRPr="003E268B">
        <w:rPr>
          <w:sz w:val="20"/>
          <w:szCs w:val="20"/>
        </w:rPr>
        <w:t xml:space="preserve">DP to </w:t>
      </w:r>
      <w:r w:rsidR="00682FAF" w:rsidRPr="003E268B">
        <w:rPr>
          <w:sz w:val="20"/>
          <w:szCs w:val="20"/>
        </w:rPr>
        <w:t xml:space="preserve">poll committee members to </w:t>
      </w:r>
      <w:r w:rsidRPr="003E268B">
        <w:rPr>
          <w:sz w:val="20"/>
          <w:szCs w:val="20"/>
        </w:rPr>
        <w:t xml:space="preserve">identify a date </w:t>
      </w:r>
      <w:r w:rsidR="00682FAF" w:rsidRPr="003E268B">
        <w:rPr>
          <w:sz w:val="20"/>
          <w:szCs w:val="20"/>
        </w:rPr>
        <w:t xml:space="preserve">for the next meeting </w:t>
      </w:r>
      <w:r w:rsidR="008C18EA" w:rsidRPr="003E268B">
        <w:rPr>
          <w:sz w:val="20"/>
          <w:szCs w:val="20"/>
        </w:rPr>
        <w:t>and make the necessary arrangements</w:t>
      </w:r>
      <w:r w:rsidR="0036438F" w:rsidRPr="003E268B">
        <w:rPr>
          <w:sz w:val="20"/>
          <w:szCs w:val="20"/>
        </w:rPr>
        <w:t>.</w:t>
      </w:r>
    </w:p>
    <w:p w14:paraId="6943EAF8" w14:textId="77777777" w:rsidR="003C2165" w:rsidRDefault="003C2165" w:rsidP="003B6832">
      <w:pPr>
        <w:rPr>
          <w:sz w:val="20"/>
          <w:szCs w:val="20"/>
        </w:rPr>
      </w:pPr>
    </w:p>
    <w:p w14:paraId="1F30682B" w14:textId="77777777" w:rsidR="00AD5E0A" w:rsidRDefault="00AD5E0A" w:rsidP="003B6832">
      <w:pPr>
        <w:rPr>
          <w:sz w:val="20"/>
          <w:szCs w:val="20"/>
        </w:rPr>
        <w:sectPr w:rsidR="00AD5E0A" w:rsidSect="00030D7F">
          <w:pgSz w:w="11900" w:h="16820"/>
          <w:pgMar w:top="1052" w:right="1077" w:bottom="940" w:left="1077" w:header="709" w:footer="709" w:gutter="0"/>
          <w:cols w:space="708"/>
          <w:docGrid w:linePitch="360"/>
        </w:sectPr>
      </w:pPr>
    </w:p>
    <w:p w14:paraId="45884853" w14:textId="5305841C" w:rsidR="003C2165" w:rsidRPr="00E46B1D" w:rsidRDefault="001819ED" w:rsidP="003B6832">
      <w:pPr>
        <w:rPr>
          <w:b/>
          <w:sz w:val="20"/>
          <w:szCs w:val="20"/>
          <w:u w:val="single"/>
        </w:rPr>
      </w:pPr>
      <w:r w:rsidRPr="00E46B1D">
        <w:rPr>
          <w:b/>
          <w:sz w:val="20"/>
          <w:szCs w:val="20"/>
          <w:u w:val="single"/>
        </w:rPr>
        <w:lastRenderedPageBreak/>
        <w:t>Action Tracker</w:t>
      </w:r>
    </w:p>
    <w:p w14:paraId="15AA0E66" w14:textId="77777777" w:rsidR="001819ED" w:rsidRDefault="001819ED" w:rsidP="003B6832">
      <w:pPr>
        <w:rPr>
          <w:sz w:val="20"/>
          <w:szCs w:val="20"/>
        </w:rPr>
      </w:pPr>
    </w:p>
    <w:tbl>
      <w:tblPr>
        <w:tblStyle w:val="TableGrid"/>
        <w:tblW w:w="0" w:type="auto"/>
        <w:tblLook w:val="04A0" w:firstRow="1" w:lastRow="0" w:firstColumn="1" w:lastColumn="0" w:noHBand="0" w:noVBand="1"/>
      </w:tblPr>
      <w:tblGrid>
        <w:gridCol w:w="1145"/>
        <w:gridCol w:w="7"/>
        <w:gridCol w:w="10"/>
        <w:gridCol w:w="4471"/>
        <w:gridCol w:w="1451"/>
        <w:gridCol w:w="1008"/>
        <w:gridCol w:w="4975"/>
        <w:gridCol w:w="860"/>
      </w:tblGrid>
      <w:tr w:rsidR="00995B7B" w:rsidRPr="00EE595E" w14:paraId="17415107" w14:textId="77777777" w:rsidTr="00292B37">
        <w:trPr>
          <w:trHeight w:val="210"/>
        </w:trPr>
        <w:tc>
          <w:tcPr>
            <w:tcW w:w="1145" w:type="dxa"/>
          </w:tcPr>
          <w:p w14:paraId="6C96BF97" w14:textId="77777777" w:rsidR="00995B7B" w:rsidRPr="00EE595E" w:rsidRDefault="00995B7B" w:rsidP="00995B7B">
            <w:pPr>
              <w:spacing w:after="120"/>
              <w:rPr>
                <w:b/>
                <w:sz w:val="20"/>
                <w:szCs w:val="20"/>
              </w:rPr>
            </w:pPr>
            <w:r w:rsidRPr="00EE595E">
              <w:rPr>
                <w:b/>
                <w:sz w:val="20"/>
                <w:szCs w:val="20"/>
              </w:rPr>
              <w:t>No</w:t>
            </w:r>
          </w:p>
        </w:tc>
        <w:tc>
          <w:tcPr>
            <w:tcW w:w="4488" w:type="dxa"/>
            <w:gridSpan w:val="3"/>
          </w:tcPr>
          <w:p w14:paraId="6E41039B" w14:textId="77777777" w:rsidR="00995B7B" w:rsidRPr="00EE595E" w:rsidRDefault="00995B7B" w:rsidP="00995B7B">
            <w:pPr>
              <w:spacing w:after="120"/>
              <w:rPr>
                <w:b/>
                <w:sz w:val="20"/>
                <w:szCs w:val="20"/>
              </w:rPr>
            </w:pPr>
            <w:r w:rsidRPr="00EE595E">
              <w:rPr>
                <w:b/>
                <w:sz w:val="20"/>
                <w:szCs w:val="20"/>
              </w:rPr>
              <w:t>Action</w:t>
            </w:r>
          </w:p>
        </w:tc>
        <w:tc>
          <w:tcPr>
            <w:tcW w:w="1451" w:type="dxa"/>
          </w:tcPr>
          <w:p w14:paraId="4F3445F9" w14:textId="77777777" w:rsidR="00995B7B" w:rsidRPr="00EE595E" w:rsidRDefault="00995B7B" w:rsidP="00AD2FC3">
            <w:pPr>
              <w:spacing w:after="120"/>
              <w:jc w:val="center"/>
              <w:rPr>
                <w:b/>
                <w:sz w:val="20"/>
                <w:szCs w:val="20"/>
              </w:rPr>
            </w:pPr>
            <w:r w:rsidRPr="00EE595E">
              <w:rPr>
                <w:b/>
                <w:sz w:val="20"/>
                <w:szCs w:val="20"/>
              </w:rPr>
              <w:t>Owner</w:t>
            </w:r>
          </w:p>
        </w:tc>
        <w:tc>
          <w:tcPr>
            <w:tcW w:w="1008" w:type="dxa"/>
          </w:tcPr>
          <w:p w14:paraId="236D3441" w14:textId="77777777" w:rsidR="00995B7B" w:rsidRPr="00EE595E" w:rsidRDefault="00995B7B" w:rsidP="00AD2FC3">
            <w:pPr>
              <w:spacing w:after="120"/>
              <w:jc w:val="center"/>
              <w:rPr>
                <w:b/>
                <w:sz w:val="20"/>
                <w:szCs w:val="20"/>
              </w:rPr>
            </w:pPr>
            <w:r w:rsidRPr="00EE595E">
              <w:rPr>
                <w:b/>
                <w:sz w:val="20"/>
                <w:szCs w:val="20"/>
              </w:rPr>
              <w:t>Due</w:t>
            </w:r>
          </w:p>
        </w:tc>
        <w:tc>
          <w:tcPr>
            <w:tcW w:w="4975" w:type="dxa"/>
          </w:tcPr>
          <w:p w14:paraId="2F7A7070" w14:textId="77777777" w:rsidR="00995B7B" w:rsidRPr="00EE595E" w:rsidRDefault="00995B7B" w:rsidP="00995B7B">
            <w:pPr>
              <w:spacing w:after="120"/>
              <w:rPr>
                <w:b/>
                <w:sz w:val="20"/>
                <w:szCs w:val="20"/>
              </w:rPr>
            </w:pPr>
            <w:r w:rsidRPr="00EE595E">
              <w:rPr>
                <w:b/>
                <w:sz w:val="20"/>
                <w:szCs w:val="20"/>
              </w:rPr>
              <w:t>Update</w:t>
            </w:r>
          </w:p>
        </w:tc>
        <w:tc>
          <w:tcPr>
            <w:tcW w:w="860" w:type="dxa"/>
          </w:tcPr>
          <w:p w14:paraId="073855D4" w14:textId="77777777" w:rsidR="00995B7B" w:rsidRPr="00EE595E" w:rsidRDefault="00995B7B" w:rsidP="00995B7B">
            <w:pPr>
              <w:spacing w:after="120"/>
              <w:rPr>
                <w:b/>
                <w:sz w:val="20"/>
                <w:szCs w:val="20"/>
              </w:rPr>
            </w:pPr>
            <w:r w:rsidRPr="00EE595E">
              <w:rPr>
                <w:b/>
                <w:sz w:val="20"/>
                <w:szCs w:val="20"/>
              </w:rPr>
              <w:t>Status</w:t>
            </w:r>
          </w:p>
        </w:tc>
      </w:tr>
      <w:tr w:rsidR="00C80323" w:rsidRPr="00EE595E" w14:paraId="7E899543" w14:textId="77777777" w:rsidTr="0068328B">
        <w:tc>
          <w:tcPr>
            <w:tcW w:w="13927" w:type="dxa"/>
            <w:gridSpan w:val="8"/>
            <w:tcBorders>
              <w:bottom w:val="single" w:sz="4" w:space="0" w:color="auto"/>
            </w:tcBorders>
          </w:tcPr>
          <w:p w14:paraId="1A4FB2C3" w14:textId="235B3856" w:rsidR="00C80323" w:rsidRDefault="00C80323" w:rsidP="0068328B">
            <w:pPr>
              <w:spacing w:before="60" w:after="60"/>
              <w:rPr>
                <w:b/>
                <w:sz w:val="20"/>
                <w:szCs w:val="20"/>
              </w:rPr>
            </w:pPr>
            <w:r>
              <w:rPr>
                <w:b/>
                <w:sz w:val="20"/>
                <w:szCs w:val="20"/>
              </w:rPr>
              <w:t>Meeting September 2025</w:t>
            </w:r>
          </w:p>
        </w:tc>
      </w:tr>
      <w:tr w:rsidR="00C80323" w:rsidRPr="003E4C6B" w14:paraId="412E33B3" w14:textId="77777777" w:rsidTr="0068328B">
        <w:trPr>
          <w:trHeight w:val="510"/>
        </w:trPr>
        <w:tc>
          <w:tcPr>
            <w:tcW w:w="1145" w:type="dxa"/>
            <w:tcBorders>
              <w:bottom w:val="single" w:sz="4" w:space="0" w:color="auto"/>
            </w:tcBorders>
            <w:vAlign w:val="center"/>
          </w:tcPr>
          <w:p w14:paraId="7F3034E8" w14:textId="26E1EA26" w:rsidR="00C80323" w:rsidRPr="003E4C6B" w:rsidRDefault="00C80323" w:rsidP="0068328B">
            <w:pPr>
              <w:ind w:right="29"/>
              <w:rPr>
                <w:rFonts w:ascii="Calibri" w:eastAsia="Times New Roman" w:hAnsi="Calibri" w:cs="Times New Roman"/>
                <w:sz w:val="20"/>
                <w:szCs w:val="20"/>
              </w:rPr>
            </w:pPr>
            <w:r w:rsidRPr="003E4C6B">
              <w:rPr>
                <w:rFonts w:ascii="Calibri" w:eastAsia="Times New Roman" w:hAnsi="Calibri" w:cs="Times New Roman"/>
                <w:sz w:val="20"/>
                <w:szCs w:val="20"/>
              </w:rPr>
              <w:t>A2</w:t>
            </w:r>
            <w:r>
              <w:rPr>
                <w:rFonts w:ascii="Calibri" w:eastAsia="Times New Roman" w:hAnsi="Calibri" w:cs="Times New Roman"/>
                <w:sz w:val="20"/>
                <w:szCs w:val="20"/>
              </w:rPr>
              <w:t>5/9</w:t>
            </w:r>
            <w:r w:rsidRPr="003E4C6B">
              <w:rPr>
                <w:rFonts w:ascii="Calibri" w:eastAsia="Times New Roman" w:hAnsi="Calibri" w:cs="Times New Roman"/>
                <w:sz w:val="20"/>
                <w:szCs w:val="20"/>
              </w:rPr>
              <w:t>-1</w:t>
            </w:r>
          </w:p>
        </w:tc>
        <w:tc>
          <w:tcPr>
            <w:tcW w:w="4488" w:type="dxa"/>
            <w:gridSpan w:val="3"/>
            <w:tcBorders>
              <w:bottom w:val="single" w:sz="4" w:space="0" w:color="auto"/>
            </w:tcBorders>
            <w:vAlign w:val="center"/>
          </w:tcPr>
          <w:p w14:paraId="776A9500" w14:textId="35B9AAC6" w:rsidR="00C80323" w:rsidRPr="00292B37" w:rsidRDefault="00EE7EA4" w:rsidP="0068328B">
            <w:pPr>
              <w:ind w:right="29"/>
              <w:rPr>
                <w:rFonts w:ascii="Calibri" w:eastAsia="Times New Roman" w:hAnsi="Calibri" w:cs="Times New Roman"/>
                <w:sz w:val="20"/>
                <w:szCs w:val="20"/>
              </w:rPr>
            </w:pPr>
            <w:r>
              <w:rPr>
                <w:rFonts w:ascii="Calibri" w:eastAsia="Times New Roman" w:hAnsi="Calibri" w:cs="Times New Roman"/>
                <w:sz w:val="20"/>
                <w:szCs w:val="20"/>
              </w:rPr>
              <w:t>Roll over the Charity Bank one-year bond for a further year when it matures in October.</w:t>
            </w:r>
          </w:p>
        </w:tc>
        <w:tc>
          <w:tcPr>
            <w:tcW w:w="1451" w:type="dxa"/>
            <w:tcBorders>
              <w:bottom w:val="single" w:sz="4" w:space="0" w:color="auto"/>
            </w:tcBorders>
            <w:vAlign w:val="center"/>
          </w:tcPr>
          <w:p w14:paraId="4EE3106B" w14:textId="244943AC" w:rsidR="00C80323" w:rsidRPr="00292B37" w:rsidRDefault="00EE7EA4" w:rsidP="0068328B">
            <w:pPr>
              <w:ind w:right="29"/>
              <w:jc w:val="center"/>
              <w:rPr>
                <w:rFonts w:ascii="Calibri" w:eastAsia="Times New Roman" w:hAnsi="Calibri" w:cs="Times New Roman"/>
                <w:sz w:val="20"/>
                <w:szCs w:val="20"/>
              </w:rPr>
            </w:pPr>
            <w:r>
              <w:rPr>
                <w:rFonts w:ascii="Calibri" w:eastAsia="Times New Roman" w:hAnsi="Calibri" w:cs="Times New Roman"/>
                <w:sz w:val="20"/>
                <w:szCs w:val="20"/>
              </w:rPr>
              <w:t>DB</w:t>
            </w:r>
          </w:p>
        </w:tc>
        <w:tc>
          <w:tcPr>
            <w:tcW w:w="1008" w:type="dxa"/>
            <w:tcBorders>
              <w:bottom w:val="single" w:sz="4" w:space="0" w:color="auto"/>
            </w:tcBorders>
            <w:vAlign w:val="center"/>
          </w:tcPr>
          <w:p w14:paraId="77F9B69A" w14:textId="2A625275" w:rsidR="00C80323" w:rsidRPr="00292B37" w:rsidRDefault="00556A3F" w:rsidP="0068328B">
            <w:pPr>
              <w:ind w:right="29"/>
              <w:jc w:val="center"/>
              <w:rPr>
                <w:rFonts w:ascii="Calibri" w:eastAsia="Times New Roman" w:hAnsi="Calibri" w:cs="Times New Roman"/>
                <w:sz w:val="20"/>
                <w:szCs w:val="20"/>
              </w:rPr>
            </w:pPr>
            <w:r>
              <w:rPr>
                <w:rFonts w:ascii="Calibri" w:eastAsia="Times New Roman" w:hAnsi="Calibri" w:cs="Times New Roman"/>
                <w:sz w:val="20"/>
                <w:szCs w:val="20"/>
              </w:rPr>
              <w:t>7/10/25</w:t>
            </w:r>
          </w:p>
        </w:tc>
        <w:tc>
          <w:tcPr>
            <w:tcW w:w="4975" w:type="dxa"/>
            <w:tcBorders>
              <w:bottom w:val="single" w:sz="4" w:space="0" w:color="auto"/>
            </w:tcBorders>
            <w:vAlign w:val="center"/>
          </w:tcPr>
          <w:p w14:paraId="41DF3B10" w14:textId="77777777" w:rsidR="00C80323" w:rsidRPr="00292B37" w:rsidRDefault="00C80323" w:rsidP="0068328B">
            <w:pPr>
              <w:ind w:right="29"/>
              <w:rPr>
                <w:rFonts w:ascii="Calibri" w:eastAsia="Times New Roman" w:hAnsi="Calibri" w:cs="Times New Roman"/>
                <w:sz w:val="20"/>
                <w:szCs w:val="20"/>
              </w:rPr>
            </w:pPr>
          </w:p>
        </w:tc>
        <w:tc>
          <w:tcPr>
            <w:tcW w:w="860" w:type="dxa"/>
            <w:tcBorders>
              <w:bottom w:val="single" w:sz="4" w:space="0" w:color="auto"/>
            </w:tcBorders>
            <w:vAlign w:val="center"/>
          </w:tcPr>
          <w:p w14:paraId="2BE9BE17" w14:textId="77777777" w:rsidR="00C80323" w:rsidRPr="003E4C6B" w:rsidRDefault="00C80323" w:rsidP="0068328B">
            <w:pPr>
              <w:ind w:right="29"/>
              <w:rPr>
                <w:rFonts w:ascii="Calibri" w:eastAsia="Times New Roman" w:hAnsi="Calibri" w:cs="Times New Roman"/>
                <w:sz w:val="20"/>
                <w:szCs w:val="20"/>
              </w:rPr>
            </w:pPr>
            <w:r>
              <w:rPr>
                <w:sz w:val="20"/>
                <w:szCs w:val="20"/>
              </w:rPr>
              <w:t>Open</w:t>
            </w:r>
          </w:p>
        </w:tc>
      </w:tr>
      <w:tr w:rsidR="00C80323" w:rsidRPr="003E4C6B" w14:paraId="251592EF" w14:textId="77777777" w:rsidTr="0068328B">
        <w:trPr>
          <w:trHeight w:val="510"/>
        </w:trPr>
        <w:tc>
          <w:tcPr>
            <w:tcW w:w="1145" w:type="dxa"/>
            <w:tcBorders>
              <w:bottom w:val="single" w:sz="4" w:space="0" w:color="auto"/>
            </w:tcBorders>
            <w:vAlign w:val="center"/>
          </w:tcPr>
          <w:p w14:paraId="4347C89A" w14:textId="50FC103D" w:rsidR="00C80323" w:rsidRPr="003E4C6B" w:rsidRDefault="00C80323" w:rsidP="0068328B">
            <w:pPr>
              <w:ind w:right="29"/>
              <w:rPr>
                <w:rFonts w:ascii="Calibri" w:eastAsia="Times New Roman" w:hAnsi="Calibri" w:cs="Times New Roman"/>
                <w:sz w:val="20"/>
                <w:szCs w:val="20"/>
              </w:rPr>
            </w:pPr>
            <w:r>
              <w:rPr>
                <w:rFonts w:ascii="Calibri" w:eastAsia="Times New Roman" w:hAnsi="Calibri" w:cs="Times New Roman"/>
                <w:sz w:val="20"/>
                <w:szCs w:val="20"/>
              </w:rPr>
              <w:t>A25/9-2</w:t>
            </w:r>
          </w:p>
        </w:tc>
        <w:tc>
          <w:tcPr>
            <w:tcW w:w="4488" w:type="dxa"/>
            <w:gridSpan w:val="3"/>
            <w:tcBorders>
              <w:bottom w:val="single" w:sz="4" w:space="0" w:color="auto"/>
            </w:tcBorders>
            <w:vAlign w:val="center"/>
          </w:tcPr>
          <w:p w14:paraId="33E7A1EC" w14:textId="7EAA01AD" w:rsidR="00C80323" w:rsidRPr="00292B37" w:rsidRDefault="00831317" w:rsidP="0068328B">
            <w:pPr>
              <w:ind w:right="29"/>
              <w:rPr>
                <w:rFonts w:ascii="Calibri" w:eastAsia="Times New Roman" w:hAnsi="Calibri" w:cs="Times New Roman"/>
                <w:sz w:val="20"/>
                <w:szCs w:val="20"/>
              </w:rPr>
            </w:pPr>
            <w:r>
              <w:rPr>
                <w:sz w:val="20"/>
                <w:szCs w:val="20"/>
              </w:rPr>
              <w:t>Contact potential exhibitors for the 2026 AGM for interest by end October.</w:t>
            </w:r>
          </w:p>
        </w:tc>
        <w:tc>
          <w:tcPr>
            <w:tcW w:w="1451" w:type="dxa"/>
            <w:tcBorders>
              <w:bottom w:val="single" w:sz="4" w:space="0" w:color="auto"/>
            </w:tcBorders>
            <w:vAlign w:val="center"/>
          </w:tcPr>
          <w:p w14:paraId="583BBCBD" w14:textId="1629ABC2" w:rsidR="00C80323" w:rsidRPr="00292B37" w:rsidRDefault="00831317" w:rsidP="0068328B">
            <w:pPr>
              <w:ind w:right="29"/>
              <w:jc w:val="center"/>
              <w:rPr>
                <w:rFonts w:ascii="Calibri" w:eastAsia="Times New Roman" w:hAnsi="Calibri" w:cs="Times New Roman"/>
                <w:sz w:val="20"/>
                <w:szCs w:val="20"/>
              </w:rPr>
            </w:pPr>
            <w:r>
              <w:rPr>
                <w:rFonts w:ascii="Calibri" w:eastAsia="Times New Roman" w:hAnsi="Calibri" w:cs="Times New Roman"/>
                <w:sz w:val="20"/>
                <w:szCs w:val="20"/>
              </w:rPr>
              <w:t>BP</w:t>
            </w:r>
          </w:p>
        </w:tc>
        <w:tc>
          <w:tcPr>
            <w:tcW w:w="1008" w:type="dxa"/>
            <w:tcBorders>
              <w:bottom w:val="single" w:sz="4" w:space="0" w:color="auto"/>
            </w:tcBorders>
            <w:vAlign w:val="center"/>
          </w:tcPr>
          <w:p w14:paraId="06C48EFB" w14:textId="6E140378" w:rsidR="00C80323" w:rsidRPr="00292B37" w:rsidRDefault="00831317" w:rsidP="0068328B">
            <w:pPr>
              <w:ind w:right="29"/>
              <w:jc w:val="center"/>
              <w:rPr>
                <w:rFonts w:ascii="Calibri" w:eastAsia="Times New Roman" w:hAnsi="Calibri" w:cs="Times New Roman"/>
                <w:sz w:val="20"/>
                <w:szCs w:val="20"/>
              </w:rPr>
            </w:pPr>
            <w:r>
              <w:rPr>
                <w:rFonts w:ascii="Calibri" w:eastAsia="Times New Roman" w:hAnsi="Calibri" w:cs="Times New Roman"/>
                <w:sz w:val="20"/>
                <w:szCs w:val="20"/>
              </w:rPr>
              <w:t>31/10/25</w:t>
            </w:r>
          </w:p>
        </w:tc>
        <w:tc>
          <w:tcPr>
            <w:tcW w:w="4975" w:type="dxa"/>
            <w:tcBorders>
              <w:bottom w:val="single" w:sz="4" w:space="0" w:color="auto"/>
            </w:tcBorders>
            <w:vAlign w:val="center"/>
          </w:tcPr>
          <w:p w14:paraId="3DADF160" w14:textId="77777777" w:rsidR="00C80323" w:rsidRPr="00292B37" w:rsidRDefault="00C80323" w:rsidP="0068328B">
            <w:pPr>
              <w:ind w:right="29"/>
              <w:rPr>
                <w:rFonts w:ascii="Calibri" w:eastAsia="Times New Roman" w:hAnsi="Calibri" w:cs="Times New Roman"/>
                <w:sz w:val="20"/>
                <w:szCs w:val="20"/>
              </w:rPr>
            </w:pPr>
          </w:p>
        </w:tc>
        <w:tc>
          <w:tcPr>
            <w:tcW w:w="860" w:type="dxa"/>
            <w:tcBorders>
              <w:bottom w:val="single" w:sz="4" w:space="0" w:color="auto"/>
            </w:tcBorders>
            <w:vAlign w:val="center"/>
          </w:tcPr>
          <w:p w14:paraId="5511C092" w14:textId="39344A74" w:rsidR="00C80323" w:rsidRDefault="00831317" w:rsidP="0068328B">
            <w:pPr>
              <w:ind w:right="29"/>
              <w:rPr>
                <w:sz w:val="20"/>
                <w:szCs w:val="20"/>
              </w:rPr>
            </w:pPr>
            <w:r>
              <w:rPr>
                <w:sz w:val="20"/>
                <w:szCs w:val="20"/>
              </w:rPr>
              <w:t>Open</w:t>
            </w:r>
          </w:p>
        </w:tc>
      </w:tr>
      <w:tr w:rsidR="00C80323" w:rsidRPr="003E4C6B" w14:paraId="721B29AD" w14:textId="77777777" w:rsidTr="0068328B">
        <w:trPr>
          <w:trHeight w:val="510"/>
        </w:trPr>
        <w:tc>
          <w:tcPr>
            <w:tcW w:w="1145" w:type="dxa"/>
            <w:tcBorders>
              <w:bottom w:val="single" w:sz="4" w:space="0" w:color="auto"/>
            </w:tcBorders>
            <w:vAlign w:val="center"/>
          </w:tcPr>
          <w:p w14:paraId="1DC6852E" w14:textId="3A8A0CFD" w:rsidR="00C80323" w:rsidRPr="003E4C6B" w:rsidRDefault="00C80323" w:rsidP="0068328B">
            <w:pPr>
              <w:ind w:right="29"/>
              <w:rPr>
                <w:rFonts w:ascii="Calibri" w:eastAsia="Times New Roman" w:hAnsi="Calibri" w:cs="Times New Roman"/>
                <w:sz w:val="20"/>
                <w:szCs w:val="20"/>
              </w:rPr>
            </w:pPr>
            <w:r>
              <w:rPr>
                <w:rFonts w:ascii="Calibri" w:eastAsia="Times New Roman" w:hAnsi="Calibri" w:cs="Times New Roman"/>
                <w:sz w:val="20"/>
                <w:szCs w:val="20"/>
              </w:rPr>
              <w:t>A25/9-3</w:t>
            </w:r>
          </w:p>
        </w:tc>
        <w:tc>
          <w:tcPr>
            <w:tcW w:w="4488" w:type="dxa"/>
            <w:gridSpan w:val="3"/>
            <w:tcBorders>
              <w:bottom w:val="single" w:sz="4" w:space="0" w:color="auto"/>
            </w:tcBorders>
            <w:vAlign w:val="center"/>
          </w:tcPr>
          <w:p w14:paraId="63F00908" w14:textId="5CD1EF7A" w:rsidR="00C80323" w:rsidRPr="00292B37" w:rsidRDefault="00831317" w:rsidP="0068328B">
            <w:pPr>
              <w:ind w:right="29"/>
              <w:rPr>
                <w:rFonts w:ascii="Calibri" w:eastAsia="Times New Roman" w:hAnsi="Calibri" w:cs="Times New Roman"/>
                <w:sz w:val="20"/>
                <w:szCs w:val="20"/>
              </w:rPr>
            </w:pPr>
            <w:r>
              <w:rPr>
                <w:sz w:val="20"/>
                <w:szCs w:val="20"/>
              </w:rPr>
              <w:t>Contact volunteers for the 2026 AGM before Christmas.</w:t>
            </w:r>
          </w:p>
        </w:tc>
        <w:tc>
          <w:tcPr>
            <w:tcW w:w="1451" w:type="dxa"/>
            <w:tcBorders>
              <w:bottom w:val="single" w:sz="4" w:space="0" w:color="auto"/>
            </w:tcBorders>
            <w:vAlign w:val="center"/>
          </w:tcPr>
          <w:p w14:paraId="0A975126" w14:textId="5326ABF6" w:rsidR="00C80323" w:rsidRPr="00292B37" w:rsidRDefault="00831317" w:rsidP="0068328B">
            <w:pPr>
              <w:ind w:right="29"/>
              <w:jc w:val="center"/>
              <w:rPr>
                <w:rFonts w:ascii="Calibri" w:eastAsia="Times New Roman" w:hAnsi="Calibri" w:cs="Times New Roman"/>
                <w:sz w:val="20"/>
                <w:szCs w:val="20"/>
              </w:rPr>
            </w:pPr>
            <w:r>
              <w:rPr>
                <w:rFonts w:ascii="Calibri" w:eastAsia="Times New Roman" w:hAnsi="Calibri" w:cs="Times New Roman"/>
                <w:sz w:val="20"/>
                <w:szCs w:val="20"/>
              </w:rPr>
              <w:t>BP</w:t>
            </w:r>
          </w:p>
        </w:tc>
        <w:tc>
          <w:tcPr>
            <w:tcW w:w="1008" w:type="dxa"/>
            <w:tcBorders>
              <w:bottom w:val="single" w:sz="4" w:space="0" w:color="auto"/>
            </w:tcBorders>
            <w:vAlign w:val="center"/>
          </w:tcPr>
          <w:p w14:paraId="6A10DF17" w14:textId="307956CD" w:rsidR="00C80323" w:rsidRPr="00292B37" w:rsidRDefault="00831317" w:rsidP="0068328B">
            <w:pPr>
              <w:ind w:right="29"/>
              <w:jc w:val="center"/>
              <w:rPr>
                <w:rFonts w:ascii="Calibri" w:eastAsia="Times New Roman" w:hAnsi="Calibri" w:cs="Times New Roman"/>
                <w:sz w:val="20"/>
                <w:szCs w:val="20"/>
              </w:rPr>
            </w:pPr>
            <w:r>
              <w:rPr>
                <w:rFonts w:ascii="Calibri" w:eastAsia="Times New Roman" w:hAnsi="Calibri" w:cs="Times New Roman"/>
                <w:sz w:val="20"/>
                <w:szCs w:val="20"/>
              </w:rPr>
              <w:t>25/12/25</w:t>
            </w:r>
          </w:p>
        </w:tc>
        <w:tc>
          <w:tcPr>
            <w:tcW w:w="4975" w:type="dxa"/>
            <w:tcBorders>
              <w:bottom w:val="single" w:sz="4" w:space="0" w:color="auto"/>
            </w:tcBorders>
            <w:vAlign w:val="center"/>
          </w:tcPr>
          <w:p w14:paraId="244B6FB7" w14:textId="77777777" w:rsidR="00C80323" w:rsidRPr="00292B37" w:rsidRDefault="00C80323" w:rsidP="0068328B">
            <w:pPr>
              <w:ind w:right="29"/>
              <w:rPr>
                <w:rFonts w:ascii="Calibri" w:eastAsia="Times New Roman" w:hAnsi="Calibri" w:cs="Times New Roman"/>
                <w:sz w:val="20"/>
                <w:szCs w:val="20"/>
              </w:rPr>
            </w:pPr>
          </w:p>
        </w:tc>
        <w:tc>
          <w:tcPr>
            <w:tcW w:w="860" w:type="dxa"/>
            <w:tcBorders>
              <w:bottom w:val="single" w:sz="4" w:space="0" w:color="auto"/>
            </w:tcBorders>
            <w:vAlign w:val="center"/>
          </w:tcPr>
          <w:p w14:paraId="7D098AB4" w14:textId="44991BAD" w:rsidR="00C80323" w:rsidRDefault="00831317" w:rsidP="0068328B">
            <w:pPr>
              <w:ind w:right="29"/>
              <w:rPr>
                <w:sz w:val="20"/>
                <w:szCs w:val="20"/>
              </w:rPr>
            </w:pPr>
            <w:r>
              <w:rPr>
                <w:sz w:val="20"/>
                <w:szCs w:val="20"/>
              </w:rPr>
              <w:t>Open</w:t>
            </w:r>
          </w:p>
        </w:tc>
      </w:tr>
      <w:tr w:rsidR="00C80323" w:rsidRPr="003E4C6B" w14:paraId="08F4A352" w14:textId="77777777" w:rsidTr="0068328B">
        <w:trPr>
          <w:trHeight w:val="510"/>
        </w:trPr>
        <w:tc>
          <w:tcPr>
            <w:tcW w:w="1145" w:type="dxa"/>
            <w:tcBorders>
              <w:bottom w:val="single" w:sz="4" w:space="0" w:color="auto"/>
            </w:tcBorders>
            <w:vAlign w:val="center"/>
          </w:tcPr>
          <w:p w14:paraId="171ACFA8" w14:textId="3AD34D74" w:rsidR="00C80323" w:rsidRPr="003E4C6B" w:rsidRDefault="00C80323" w:rsidP="0068328B">
            <w:pPr>
              <w:ind w:right="29"/>
              <w:rPr>
                <w:rFonts w:ascii="Calibri" w:eastAsia="Times New Roman" w:hAnsi="Calibri" w:cs="Times New Roman"/>
                <w:sz w:val="20"/>
                <w:szCs w:val="20"/>
              </w:rPr>
            </w:pPr>
            <w:r>
              <w:rPr>
                <w:rFonts w:ascii="Calibri" w:eastAsia="Times New Roman" w:hAnsi="Calibri" w:cs="Times New Roman"/>
                <w:sz w:val="20"/>
                <w:szCs w:val="20"/>
              </w:rPr>
              <w:t>A25/9-4</w:t>
            </w:r>
          </w:p>
        </w:tc>
        <w:tc>
          <w:tcPr>
            <w:tcW w:w="4488" w:type="dxa"/>
            <w:gridSpan w:val="3"/>
            <w:tcBorders>
              <w:bottom w:val="single" w:sz="4" w:space="0" w:color="auto"/>
            </w:tcBorders>
            <w:vAlign w:val="center"/>
          </w:tcPr>
          <w:p w14:paraId="7A9D129B" w14:textId="7A4C6EB4" w:rsidR="00C80323" w:rsidRPr="00292B37" w:rsidRDefault="00127E3C" w:rsidP="0068328B">
            <w:pPr>
              <w:ind w:right="29"/>
              <w:rPr>
                <w:rFonts w:ascii="Calibri" w:eastAsia="Times New Roman" w:hAnsi="Calibri" w:cs="Times New Roman"/>
                <w:sz w:val="20"/>
                <w:szCs w:val="20"/>
              </w:rPr>
            </w:pPr>
            <w:r>
              <w:rPr>
                <w:sz w:val="20"/>
                <w:szCs w:val="20"/>
              </w:rPr>
              <w:t>Consider the Committee’s suggestions and finalise the list of speakers/slots for the Members’ Day.</w:t>
            </w:r>
          </w:p>
        </w:tc>
        <w:tc>
          <w:tcPr>
            <w:tcW w:w="1451" w:type="dxa"/>
            <w:tcBorders>
              <w:bottom w:val="single" w:sz="4" w:space="0" w:color="auto"/>
            </w:tcBorders>
            <w:vAlign w:val="center"/>
          </w:tcPr>
          <w:p w14:paraId="76DFB573" w14:textId="6DD180A3" w:rsidR="00C80323" w:rsidRPr="00292B37" w:rsidRDefault="00127E3C" w:rsidP="0068328B">
            <w:pPr>
              <w:ind w:right="29"/>
              <w:jc w:val="center"/>
              <w:rPr>
                <w:rFonts w:ascii="Calibri" w:eastAsia="Times New Roman" w:hAnsi="Calibri" w:cs="Times New Roman"/>
                <w:sz w:val="20"/>
                <w:szCs w:val="20"/>
              </w:rPr>
            </w:pPr>
            <w:r>
              <w:rPr>
                <w:rFonts w:ascii="Calibri" w:eastAsia="Times New Roman" w:hAnsi="Calibri" w:cs="Times New Roman"/>
                <w:sz w:val="20"/>
                <w:szCs w:val="20"/>
              </w:rPr>
              <w:t>KB</w:t>
            </w:r>
          </w:p>
        </w:tc>
        <w:tc>
          <w:tcPr>
            <w:tcW w:w="1008" w:type="dxa"/>
            <w:tcBorders>
              <w:bottom w:val="single" w:sz="4" w:space="0" w:color="auto"/>
            </w:tcBorders>
            <w:vAlign w:val="center"/>
          </w:tcPr>
          <w:p w14:paraId="7F40E141" w14:textId="43895CC1" w:rsidR="00C80323" w:rsidRPr="00292B37" w:rsidRDefault="00127E3C" w:rsidP="0068328B">
            <w:pPr>
              <w:ind w:right="29"/>
              <w:jc w:val="center"/>
              <w:rPr>
                <w:rFonts w:ascii="Calibri" w:eastAsia="Times New Roman" w:hAnsi="Calibri" w:cs="Times New Roman"/>
                <w:sz w:val="20"/>
                <w:szCs w:val="20"/>
              </w:rPr>
            </w:pPr>
            <w:r>
              <w:rPr>
                <w:rFonts w:ascii="Calibri" w:eastAsia="Times New Roman" w:hAnsi="Calibri" w:cs="Times New Roman"/>
                <w:sz w:val="20"/>
                <w:szCs w:val="20"/>
              </w:rPr>
              <w:t>31/1/26</w:t>
            </w:r>
          </w:p>
        </w:tc>
        <w:tc>
          <w:tcPr>
            <w:tcW w:w="4975" w:type="dxa"/>
            <w:tcBorders>
              <w:bottom w:val="single" w:sz="4" w:space="0" w:color="auto"/>
            </w:tcBorders>
            <w:vAlign w:val="center"/>
          </w:tcPr>
          <w:p w14:paraId="770E6AC7" w14:textId="77777777" w:rsidR="00C80323" w:rsidRPr="00292B37" w:rsidRDefault="00C80323" w:rsidP="0068328B">
            <w:pPr>
              <w:ind w:right="29"/>
              <w:rPr>
                <w:rFonts w:ascii="Calibri" w:eastAsia="Times New Roman" w:hAnsi="Calibri" w:cs="Times New Roman"/>
                <w:sz w:val="20"/>
                <w:szCs w:val="20"/>
              </w:rPr>
            </w:pPr>
          </w:p>
        </w:tc>
        <w:tc>
          <w:tcPr>
            <w:tcW w:w="860" w:type="dxa"/>
            <w:tcBorders>
              <w:bottom w:val="single" w:sz="4" w:space="0" w:color="auto"/>
            </w:tcBorders>
            <w:vAlign w:val="center"/>
          </w:tcPr>
          <w:p w14:paraId="7F235158" w14:textId="656C16BA" w:rsidR="00C80323" w:rsidRDefault="00127E3C" w:rsidP="0068328B">
            <w:pPr>
              <w:ind w:right="29"/>
              <w:rPr>
                <w:sz w:val="20"/>
                <w:szCs w:val="20"/>
              </w:rPr>
            </w:pPr>
            <w:r>
              <w:rPr>
                <w:sz w:val="20"/>
                <w:szCs w:val="20"/>
              </w:rPr>
              <w:t>Open</w:t>
            </w:r>
          </w:p>
        </w:tc>
      </w:tr>
      <w:tr w:rsidR="00831317" w:rsidRPr="003E4C6B" w14:paraId="483FC4B6" w14:textId="77777777" w:rsidTr="0068328B">
        <w:trPr>
          <w:trHeight w:val="510"/>
        </w:trPr>
        <w:tc>
          <w:tcPr>
            <w:tcW w:w="1145" w:type="dxa"/>
            <w:tcBorders>
              <w:bottom w:val="single" w:sz="4" w:space="0" w:color="auto"/>
            </w:tcBorders>
            <w:vAlign w:val="center"/>
          </w:tcPr>
          <w:p w14:paraId="73194465" w14:textId="3FE583F6" w:rsidR="00831317" w:rsidRDefault="00127E3C" w:rsidP="0068328B">
            <w:pPr>
              <w:ind w:right="29"/>
              <w:rPr>
                <w:rFonts w:ascii="Calibri" w:eastAsia="Times New Roman" w:hAnsi="Calibri" w:cs="Times New Roman"/>
                <w:sz w:val="20"/>
                <w:szCs w:val="20"/>
              </w:rPr>
            </w:pPr>
            <w:r>
              <w:rPr>
                <w:rFonts w:ascii="Calibri" w:eastAsia="Times New Roman" w:hAnsi="Calibri" w:cs="Times New Roman"/>
                <w:sz w:val="20"/>
                <w:szCs w:val="20"/>
              </w:rPr>
              <w:t>A25/9-5</w:t>
            </w:r>
          </w:p>
        </w:tc>
        <w:tc>
          <w:tcPr>
            <w:tcW w:w="4488" w:type="dxa"/>
            <w:gridSpan w:val="3"/>
            <w:tcBorders>
              <w:bottom w:val="single" w:sz="4" w:space="0" w:color="auto"/>
            </w:tcBorders>
            <w:vAlign w:val="center"/>
          </w:tcPr>
          <w:p w14:paraId="2B61CFED" w14:textId="6846825F" w:rsidR="00831317" w:rsidRPr="00292B37" w:rsidRDefault="00030D7F" w:rsidP="0068328B">
            <w:pPr>
              <w:ind w:right="29"/>
              <w:rPr>
                <w:rFonts w:ascii="Calibri" w:eastAsia="Times New Roman" w:hAnsi="Calibri" w:cs="Times New Roman"/>
                <w:sz w:val="20"/>
                <w:szCs w:val="20"/>
              </w:rPr>
            </w:pPr>
            <w:r>
              <w:rPr>
                <w:sz w:val="20"/>
                <w:szCs w:val="20"/>
              </w:rPr>
              <w:t>Respond to DP with comments on the Draft HOS Questionnaire by end October.</w:t>
            </w:r>
          </w:p>
        </w:tc>
        <w:tc>
          <w:tcPr>
            <w:tcW w:w="1451" w:type="dxa"/>
            <w:tcBorders>
              <w:bottom w:val="single" w:sz="4" w:space="0" w:color="auto"/>
            </w:tcBorders>
            <w:vAlign w:val="center"/>
          </w:tcPr>
          <w:p w14:paraId="62728CE4" w14:textId="0E51B00A" w:rsidR="00831317" w:rsidRPr="00292B37" w:rsidRDefault="00030D7F" w:rsidP="0068328B">
            <w:pPr>
              <w:ind w:right="29"/>
              <w:jc w:val="center"/>
              <w:rPr>
                <w:rFonts w:ascii="Calibri" w:eastAsia="Times New Roman" w:hAnsi="Calibri" w:cs="Times New Roman"/>
                <w:sz w:val="20"/>
                <w:szCs w:val="20"/>
              </w:rPr>
            </w:pPr>
            <w:r>
              <w:rPr>
                <w:rFonts w:ascii="Calibri" w:eastAsia="Times New Roman" w:hAnsi="Calibri" w:cs="Times New Roman"/>
                <w:sz w:val="20"/>
                <w:szCs w:val="20"/>
              </w:rPr>
              <w:t>ALL</w:t>
            </w:r>
          </w:p>
        </w:tc>
        <w:tc>
          <w:tcPr>
            <w:tcW w:w="1008" w:type="dxa"/>
            <w:tcBorders>
              <w:bottom w:val="single" w:sz="4" w:space="0" w:color="auto"/>
            </w:tcBorders>
            <w:vAlign w:val="center"/>
          </w:tcPr>
          <w:p w14:paraId="5F93DFD7" w14:textId="584568B0" w:rsidR="00831317" w:rsidRPr="00292B37" w:rsidRDefault="00030D7F" w:rsidP="0068328B">
            <w:pPr>
              <w:ind w:right="29"/>
              <w:jc w:val="center"/>
              <w:rPr>
                <w:rFonts w:ascii="Calibri" w:eastAsia="Times New Roman" w:hAnsi="Calibri" w:cs="Times New Roman"/>
                <w:sz w:val="20"/>
                <w:szCs w:val="20"/>
              </w:rPr>
            </w:pPr>
            <w:r>
              <w:rPr>
                <w:rFonts w:ascii="Calibri" w:eastAsia="Times New Roman" w:hAnsi="Calibri" w:cs="Times New Roman"/>
                <w:sz w:val="20"/>
                <w:szCs w:val="20"/>
              </w:rPr>
              <w:t>31/10/25</w:t>
            </w:r>
          </w:p>
        </w:tc>
        <w:tc>
          <w:tcPr>
            <w:tcW w:w="4975" w:type="dxa"/>
            <w:tcBorders>
              <w:bottom w:val="single" w:sz="4" w:space="0" w:color="auto"/>
            </w:tcBorders>
            <w:vAlign w:val="center"/>
          </w:tcPr>
          <w:p w14:paraId="46FF3337" w14:textId="77777777" w:rsidR="00831317" w:rsidRPr="00292B37" w:rsidRDefault="00831317" w:rsidP="0068328B">
            <w:pPr>
              <w:ind w:right="29"/>
              <w:rPr>
                <w:rFonts w:ascii="Calibri" w:eastAsia="Times New Roman" w:hAnsi="Calibri" w:cs="Times New Roman"/>
                <w:sz w:val="20"/>
                <w:szCs w:val="20"/>
              </w:rPr>
            </w:pPr>
          </w:p>
        </w:tc>
        <w:tc>
          <w:tcPr>
            <w:tcW w:w="860" w:type="dxa"/>
            <w:tcBorders>
              <w:bottom w:val="single" w:sz="4" w:space="0" w:color="auto"/>
            </w:tcBorders>
            <w:vAlign w:val="center"/>
          </w:tcPr>
          <w:p w14:paraId="475CA557" w14:textId="4C07FA21" w:rsidR="00831317" w:rsidRDefault="00030D7F" w:rsidP="0068328B">
            <w:pPr>
              <w:ind w:right="29"/>
              <w:rPr>
                <w:sz w:val="20"/>
                <w:szCs w:val="20"/>
              </w:rPr>
            </w:pPr>
            <w:r>
              <w:rPr>
                <w:sz w:val="20"/>
                <w:szCs w:val="20"/>
              </w:rPr>
              <w:t>Open</w:t>
            </w:r>
          </w:p>
        </w:tc>
      </w:tr>
      <w:tr w:rsidR="00831317" w:rsidRPr="003E4C6B" w14:paraId="115102A1" w14:textId="77777777" w:rsidTr="0068328B">
        <w:trPr>
          <w:trHeight w:val="510"/>
        </w:trPr>
        <w:tc>
          <w:tcPr>
            <w:tcW w:w="1145" w:type="dxa"/>
            <w:tcBorders>
              <w:bottom w:val="single" w:sz="4" w:space="0" w:color="auto"/>
            </w:tcBorders>
            <w:vAlign w:val="center"/>
          </w:tcPr>
          <w:p w14:paraId="61DFEEE7" w14:textId="126D9096" w:rsidR="00831317" w:rsidRDefault="00127E3C" w:rsidP="0068328B">
            <w:pPr>
              <w:ind w:right="29"/>
              <w:rPr>
                <w:rFonts w:ascii="Calibri" w:eastAsia="Times New Roman" w:hAnsi="Calibri" w:cs="Times New Roman"/>
                <w:sz w:val="20"/>
                <w:szCs w:val="20"/>
              </w:rPr>
            </w:pPr>
            <w:r>
              <w:rPr>
                <w:rFonts w:ascii="Calibri" w:eastAsia="Times New Roman" w:hAnsi="Calibri" w:cs="Times New Roman"/>
                <w:sz w:val="20"/>
                <w:szCs w:val="20"/>
              </w:rPr>
              <w:t>A25/9-6</w:t>
            </w:r>
          </w:p>
        </w:tc>
        <w:tc>
          <w:tcPr>
            <w:tcW w:w="4488" w:type="dxa"/>
            <w:gridSpan w:val="3"/>
            <w:tcBorders>
              <w:bottom w:val="single" w:sz="4" w:space="0" w:color="auto"/>
            </w:tcBorders>
            <w:vAlign w:val="center"/>
          </w:tcPr>
          <w:p w14:paraId="66DD0E93" w14:textId="11ACB72C" w:rsidR="00831317" w:rsidRPr="00292B37" w:rsidRDefault="00E357B3" w:rsidP="0068328B">
            <w:pPr>
              <w:ind w:right="29"/>
              <w:rPr>
                <w:rFonts w:ascii="Calibri" w:eastAsia="Times New Roman" w:hAnsi="Calibri" w:cs="Times New Roman"/>
                <w:sz w:val="20"/>
                <w:szCs w:val="20"/>
              </w:rPr>
            </w:pPr>
            <w:r>
              <w:rPr>
                <w:rFonts w:ascii="Calibri" w:eastAsia="Times New Roman" w:hAnsi="Calibri" w:cs="Times New Roman"/>
                <w:sz w:val="20"/>
                <w:szCs w:val="20"/>
              </w:rPr>
              <w:t xml:space="preserve">Circulate a </w:t>
            </w:r>
            <w:r w:rsidRPr="003E268B">
              <w:rPr>
                <w:sz w:val="20"/>
                <w:szCs w:val="20"/>
              </w:rPr>
              <w:t xml:space="preserve">poll </w:t>
            </w:r>
            <w:r>
              <w:rPr>
                <w:sz w:val="20"/>
                <w:szCs w:val="20"/>
              </w:rPr>
              <w:t xml:space="preserve">to </w:t>
            </w:r>
            <w:r w:rsidRPr="003E268B">
              <w:rPr>
                <w:sz w:val="20"/>
                <w:szCs w:val="20"/>
              </w:rPr>
              <w:t>committee members to identify a date for the next meeting</w:t>
            </w:r>
            <w:r>
              <w:rPr>
                <w:sz w:val="20"/>
                <w:szCs w:val="20"/>
              </w:rPr>
              <w:t>.</w:t>
            </w:r>
          </w:p>
        </w:tc>
        <w:tc>
          <w:tcPr>
            <w:tcW w:w="1451" w:type="dxa"/>
            <w:tcBorders>
              <w:bottom w:val="single" w:sz="4" w:space="0" w:color="auto"/>
            </w:tcBorders>
            <w:vAlign w:val="center"/>
          </w:tcPr>
          <w:p w14:paraId="49850481" w14:textId="3E5D877C" w:rsidR="00831317" w:rsidRPr="00292B37" w:rsidRDefault="00E357B3" w:rsidP="0068328B">
            <w:pPr>
              <w:ind w:right="29"/>
              <w:jc w:val="center"/>
              <w:rPr>
                <w:rFonts w:ascii="Calibri" w:eastAsia="Times New Roman" w:hAnsi="Calibri" w:cs="Times New Roman"/>
                <w:sz w:val="20"/>
                <w:szCs w:val="20"/>
              </w:rPr>
            </w:pPr>
            <w:r>
              <w:rPr>
                <w:rFonts w:ascii="Calibri" w:eastAsia="Times New Roman" w:hAnsi="Calibri" w:cs="Times New Roman"/>
                <w:sz w:val="20"/>
                <w:szCs w:val="20"/>
              </w:rPr>
              <w:t>DP</w:t>
            </w:r>
          </w:p>
        </w:tc>
        <w:tc>
          <w:tcPr>
            <w:tcW w:w="1008" w:type="dxa"/>
            <w:tcBorders>
              <w:bottom w:val="single" w:sz="4" w:space="0" w:color="auto"/>
            </w:tcBorders>
            <w:vAlign w:val="center"/>
          </w:tcPr>
          <w:p w14:paraId="0F0AA04F" w14:textId="7B4B0B16" w:rsidR="00831317" w:rsidRPr="00292B37" w:rsidRDefault="00EC139F" w:rsidP="0068328B">
            <w:pPr>
              <w:ind w:right="29"/>
              <w:jc w:val="center"/>
              <w:rPr>
                <w:rFonts w:ascii="Calibri" w:eastAsia="Times New Roman" w:hAnsi="Calibri" w:cs="Times New Roman"/>
                <w:sz w:val="20"/>
                <w:szCs w:val="20"/>
              </w:rPr>
            </w:pPr>
            <w:r>
              <w:rPr>
                <w:rFonts w:ascii="Calibri" w:eastAsia="Times New Roman" w:hAnsi="Calibri" w:cs="Times New Roman"/>
                <w:sz w:val="20"/>
                <w:szCs w:val="20"/>
              </w:rPr>
              <w:t>10/10/25</w:t>
            </w:r>
          </w:p>
        </w:tc>
        <w:tc>
          <w:tcPr>
            <w:tcW w:w="4975" w:type="dxa"/>
            <w:tcBorders>
              <w:bottom w:val="single" w:sz="4" w:space="0" w:color="auto"/>
            </w:tcBorders>
            <w:vAlign w:val="center"/>
          </w:tcPr>
          <w:p w14:paraId="25B4A934" w14:textId="77777777" w:rsidR="00831317" w:rsidRPr="00292B37" w:rsidRDefault="00831317" w:rsidP="0068328B">
            <w:pPr>
              <w:ind w:right="29"/>
              <w:rPr>
                <w:rFonts w:ascii="Calibri" w:eastAsia="Times New Roman" w:hAnsi="Calibri" w:cs="Times New Roman"/>
                <w:sz w:val="20"/>
                <w:szCs w:val="20"/>
              </w:rPr>
            </w:pPr>
          </w:p>
        </w:tc>
        <w:tc>
          <w:tcPr>
            <w:tcW w:w="860" w:type="dxa"/>
            <w:tcBorders>
              <w:bottom w:val="single" w:sz="4" w:space="0" w:color="auto"/>
            </w:tcBorders>
            <w:vAlign w:val="center"/>
          </w:tcPr>
          <w:p w14:paraId="1ECBF3B4" w14:textId="7E14CF74" w:rsidR="00831317" w:rsidRDefault="00EC139F" w:rsidP="0068328B">
            <w:pPr>
              <w:ind w:right="29"/>
              <w:rPr>
                <w:sz w:val="20"/>
                <w:szCs w:val="20"/>
              </w:rPr>
            </w:pPr>
            <w:r>
              <w:rPr>
                <w:sz w:val="20"/>
                <w:szCs w:val="20"/>
              </w:rPr>
              <w:t>Open</w:t>
            </w:r>
          </w:p>
        </w:tc>
      </w:tr>
      <w:tr w:rsidR="00292B37" w:rsidRPr="00EE595E" w14:paraId="342CDC88" w14:textId="77777777" w:rsidTr="00292B37">
        <w:tc>
          <w:tcPr>
            <w:tcW w:w="13927" w:type="dxa"/>
            <w:gridSpan w:val="8"/>
            <w:tcBorders>
              <w:bottom w:val="single" w:sz="4" w:space="0" w:color="auto"/>
            </w:tcBorders>
          </w:tcPr>
          <w:p w14:paraId="6D5A16E2" w14:textId="0B0C22AF" w:rsidR="00292B37" w:rsidRDefault="00292B37" w:rsidP="00724BA2">
            <w:pPr>
              <w:spacing w:before="60" w:after="60"/>
              <w:rPr>
                <w:b/>
                <w:sz w:val="20"/>
                <w:szCs w:val="20"/>
              </w:rPr>
            </w:pPr>
            <w:r>
              <w:rPr>
                <w:b/>
                <w:sz w:val="20"/>
                <w:szCs w:val="20"/>
              </w:rPr>
              <w:t xml:space="preserve">Meeting </w:t>
            </w:r>
            <w:r w:rsidR="00C80323">
              <w:rPr>
                <w:b/>
                <w:sz w:val="20"/>
                <w:szCs w:val="20"/>
              </w:rPr>
              <w:t>April 2025</w:t>
            </w:r>
          </w:p>
        </w:tc>
      </w:tr>
      <w:tr w:rsidR="00292B37" w:rsidRPr="003E4C6B" w14:paraId="3B3307B8" w14:textId="77777777" w:rsidTr="00C80323">
        <w:trPr>
          <w:trHeight w:val="510"/>
        </w:trPr>
        <w:tc>
          <w:tcPr>
            <w:tcW w:w="1145" w:type="dxa"/>
            <w:tcBorders>
              <w:bottom w:val="single" w:sz="4" w:space="0" w:color="auto"/>
            </w:tcBorders>
            <w:vAlign w:val="center"/>
          </w:tcPr>
          <w:p w14:paraId="2D3E0191" w14:textId="5EF82982" w:rsidR="00292B37" w:rsidRPr="003E4C6B" w:rsidRDefault="00292B37" w:rsidP="00724BA2">
            <w:pPr>
              <w:ind w:right="29"/>
              <w:rPr>
                <w:rFonts w:ascii="Calibri" w:eastAsia="Times New Roman" w:hAnsi="Calibri" w:cs="Times New Roman"/>
                <w:sz w:val="20"/>
                <w:szCs w:val="20"/>
              </w:rPr>
            </w:pPr>
            <w:r w:rsidRPr="003E4C6B">
              <w:rPr>
                <w:rFonts w:ascii="Calibri" w:eastAsia="Times New Roman" w:hAnsi="Calibri" w:cs="Times New Roman"/>
                <w:sz w:val="20"/>
                <w:szCs w:val="20"/>
              </w:rPr>
              <w:t>A2</w:t>
            </w:r>
            <w:r>
              <w:rPr>
                <w:rFonts w:ascii="Calibri" w:eastAsia="Times New Roman" w:hAnsi="Calibri" w:cs="Times New Roman"/>
                <w:sz w:val="20"/>
                <w:szCs w:val="20"/>
              </w:rPr>
              <w:t>5/4</w:t>
            </w:r>
            <w:r w:rsidRPr="003E4C6B">
              <w:rPr>
                <w:rFonts w:ascii="Calibri" w:eastAsia="Times New Roman" w:hAnsi="Calibri" w:cs="Times New Roman"/>
                <w:sz w:val="20"/>
                <w:szCs w:val="20"/>
              </w:rPr>
              <w:t>-1</w:t>
            </w:r>
          </w:p>
        </w:tc>
        <w:tc>
          <w:tcPr>
            <w:tcW w:w="4488" w:type="dxa"/>
            <w:gridSpan w:val="3"/>
            <w:tcBorders>
              <w:bottom w:val="single" w:sz="4" w:space="0" w:color="auto"/>
            </w:tcBorders>
            <w:vAlign w:val="center"/>
          </w:tcPr>
          <w:p w14:paraId="3ECEF51D" w14:textId="4EFE07D9" w:rsidR="00292B37" w:rsidRPr="00292B37" w:rsidRDefault="00553860" w:rsidP="00724BA2">
            <w:pPr>
              <w:ind w:right="29"/>
              <w:rPr>
                <w:rFonts w:ascii="Calibri" w:eastAsia="Times New Roman" w:hAnsi="Calibri" w:cs="Times New Roman"/>
                <w:sz w:val="20"/>
                <w:szCs w:val="20"/>
              </w:rPr>
            </w:pPr>
            <w:r>
              <w:rPr>
                <w:sz w:val="20"/>
                <w:szCs w:val="20"/>
              </w:rPr>
              <w:t>Discuss the approach to the Charity Commission for confirming the Management Committee’s powers in respect of use of its available funds.</w:t>
            </w:r>
          </w:p>
        </w:tc>
        <w:tc>
          <w:tcPr>
            <w:tcW w:w="1451" w:type="dxa"/>
            <w:tcBorders>
              <w:bottom w:val="single" w:sz="4" w:space="0" w:color="auto"/>
            </w:tcBorders>
            <w:vAlign w:val="center"/>
          </w:tcPr>
          <w:p w14:paraId="249E206B" w14:textId="0B31B7A0" w:rsidR="00292B37" w:rsidRPr="00292B37" w:rsidRDefault="008840BD" w:rsidP="00724BA2">
            <w:pPr>
              <w:ind w:right="29"/>
              <w:jc w:val="center"/>
              <w:rPr>
                <w:rFonts w:ascii="Calibri" w:eastAsia="Times New Roman" w:hAnsi="Calibri" w:cs="Times New Roman"/>
                <w:sz w:val="20"/>
                <w:szCs w:val="20"/>
              </w:rPr>
            </w:pPr>
            <w:r>
              <w:rPr>
                <w:rFonts w:ascii="Calibri" w:eastAsia="Times New Roman" w:hAnsi="Calibri" w:cs="Times New Roman"/>
                <w:sz w:val="20"/>
                <w:szCs w:val="20"/>
              </w:rPr>
              <w:t>MP/DP</w:t>
            </w:r>
          </w:p>
        </w:tc>
        <w:tc>
          <w:tcPr>
            <w:tcW w:w="1008" w:type="dxa"/>
            <w:tcBorders>
              <w:bottom w:val="single" w:sz="4" w:space="0" w:color="auto"/>
            </w:tcBorders>
            <w:vAlign w:val="center"/>
          </w:tcPr>
          <w:p w14:paraId="614E7C44" w14:textId="14CCDCF9" w:rsidR="00292B37" w:rsidRPr="00292B37" w:rsidRDefault="008840BD" w:rsidP="00724BA2">
            <w:pPr>
              <w:ind w:right="29"/>
              <w:jc w:val="center"/>
              <w:rPr>
                <w:rFonts w:ascii="Calibri" w:eastAsia="Times New Roman" w:hAnsi="Calibri" w:cs="Times New Roman"/>
                <w:sz w:val="20"/>
                <w:szCs w:val="20"/>
              </w:rPr>
            </w:pPr>
            <w:r>
              <w:rPr>
                <w:rFonts w:ascii="Calibri" w:eastAsia="Times New Roman" w:hAnsi="Calibri" w:cs="Times New Roman"/>
                <w:sz w:val="20"/>
                <w:szCs w:val="20"/>
              </w:rPr>
              <w:t>31/7/25</w:t>
            </w:r>
          </w:p>
        </w:tc>
        <w:tc>
          <w:tcPr>
            <w:tcW w:w="4975" w:type="dxa"/>
            <w:tcBorders>
              <w:bottom w:val="single" w:sz="4" w:space="0" w:color="auto"/>
            </w:tcBorders>
            <w:vAlign w:val="center"/>
          </w:tcPr>
          <w:p w14:paraId="1B021CEA" w14:textId="7559DB5B" w:rsidR="00292B37" w:rsidRPr="00292B37" w:rsidRDefault="00EC139F" w:rsidP="00724BA2">
            <w:pPr>
              <w:ind w:right="29"/>
              <w:rPr>
                <w:rFonts w:ascii="Calibri" w:eastAsia="Times New Roman" w:hAnsi="Calibri" w:cs="Times New Roman"/>
                <w:sz w:val="20"/>
                <w:szCs w:val="20"/>
              </w:rPr>
            </w:pPr>
            <w:r>
              <w:rPr>
                <w:rFonts w:ascii="Calibri" w:eastAsia="Times New Roman" w:hAnsi="Calibri" w:cs="Times New Roman"/>
                <w:sz w:val="20"/>
                <w:szCs w:val="20"/>
              </w:rPr>
              <w:t>Initial discussion held.  Approach will be made to the Charity Commission for guidance.</w:t>
            </w:r>
          </w:p>
        </w:tc>
        <w:tc>
          <w:tcPr>
            <w:tcW w:w="860" w:type="dxa"/>
            <w:tcBorders>
              <w:bottom w:val="single" w:sz="4" w:space="0" w:color="auto"/>
            </w:tcBorders>
            <w:vAlign w:val="center"/>
          </w:tcPr>
          <w:p w14:paraId="3B1BF92D" w14:textId="18A1131C" w:rsidR="00292B37" w:rsidRPr="003E4C6B" w:rsidRDefault="00292B37" w:rsidP="00724BA2">
            <w:pPr>
              <w:ind w:right="29"/>
              <w:rPr>
                <w:rFonts w:ascii="Calibri" w:eastAsia="Times New Roman" w:hAnsi="Calibri" w:cs="Times New Roman"/>
                <w:sz w:val="20"/>
                <w:szCs w:val="20"/>
              </w:rPr>
            </w:pPr>
            <w:r>
              <w:rPr>
                <w:sz w:val="20"/>
                <w:szCs w:val="20"/>
              </w:rPr>
              <w:t>Open</w:t>
            </w:r>
          </w:p>
        </w:tc>
      </w:tr>
      <w:tr w:rsidR="00292B37" w:rsidRPr="004A2172" w14:paraId="56B9C2F5" w14:textId="77777777" w:rsidTr="00C80323">
        <w:trPr>
          <w:trHeight w:val="510"/>
        </w:trPr>
        <w:tc>
          <w:tcPr>
            <w:tcW w:w="1145" w:type="dxa"/>
            <w:tcBorders>
              <w:bottom w:val="single" w:sz="4" w:space="0" w:color="auto"/>
            </w:tcBorders>
            <w:shd w:val="clear" w:color="auto" w:fill="BFBFBF" w:themeFill="background1" w:themeFillShade="BF"/>
            <w:vAlign w:val="center"/>
          </w:tcPr>
          <w:p w14:paraId="2FBBE58D" w14:textId="4039E054" w:rsidR="00292B37" w:rsidRPr="004A2172" w:rsidRDefault="00292B37" w:rsidP="00724BA2">
            <w:pPr>
              <w:ind w:right="29"/>
              <w:rPr>
                <w:rFonts w:ascii="Calibri" w:eastAsia="Times New Roman" w:hAnsi="Calibri" w:cs="Times New Roman"/>
                <w:color w:val="000000"/>
                <w:sz w:val="20"/>
                <w:szCs w:val="20"/>
              </w:rPr>
            </w:pPr>
            <w:r w:rsidRPr="004A2172">
              <w:rPr>
                <w:rFonts w:ascii="Calibri" w:eastAsia="Times New Roman" w:hAnsi="Calibri" w:cs="Times New Roman"/>
                <w:color w:val="000000"/>
                <w:sz w:val="20"/>
                <w:szCs w:val="20"/>
              </w:rPr>
              <w:t>A2</w:t>
            </w:r>
            <w:r>
              <w:rPr>
                <w:rFonts w:ascii="Calibri" w:eastAsia="Times New Roman" w:hAnsi="Calibri" w:cs="Times New Roman"/>
                <w:color w:val="000000"/>
                <w:sz w:val="20"/>
                <w:szCs w:val="20"/>
              </w:rPr>
              <w:t>5</w:t>
            </w:r>
            <w:r w:rsidRPr="004A2172">
              <w:rPr>
                <w:rFonts w:ascii="Calibri" w:eastAsia="Times New Roman" w:hAnsi="Calibri" w:cs="Times New Roman"/>
                <w:color w:val="000000"/>
                <w:sz w:val="20"/>
                <w:szCs w:val="20"/>
              </w:rPr>
              <w:t>/</w:t>
            </w:r>
            <w:r>
              <w:rPr>
                <w:rFonts w:ascii="Calibri" w:eastAsia="Times New Roman" w:hAnsi="Calibri" w:cs="Times New Roman"/>
                <w:color w:val="000000"/>
                <w:sz w:val="20"/>
                <w:szCs w:val="20"/>
              </w:rPr>
              <w:t>4-2</w:t>
            </w:r>
          </w:p>
        </w:tc>
        <w:tc>
          <w:tcPr>
            <w:tcW w:w="4488" w:type="dxa"/>
            <w:gridSpan w:val="3"/>
            <w:tcBorders>
              <w:bottom w:val="single" w:sz="4" w:space="0" w:color="auto"/>
            </w:tcBorders>
            <w:shd w:val="clear" w:color="auto" w:fill="BFBFBF" w:themeFill="background1" w:themeFillShade="BF"/>
            <w:vAlign w:val="center"/>
          </w:tcPr>
          <w:p w14:paraId="5662258B" w14:textId="05EBEE56" w:rsidR="00292B37" w:rsidRPr="00292B37" w:rsidRDefault="008840BD" w:rsidP="00724BA2">
            <w:pPr>
              <w:ind w:right="29"/>
              <w:rPr>
                <w:sz w:val="20"/>
                <w:szCs w:val="20"/>
              </w:rPr>
            </w:pPr>
            <w:r>
              <w:rPr>
                <w:sz w:val="20"/>
                <w:szCs w:val="20"/>
              </w:rPr>
              <w:t xml:space="preserve">Remove the Item on </w:t>
            </w:r>
            <w:proofErr w:type="spellStart"/>
            <w:r>
              <w:rPr>
                <w:sz w:val="20"/>
                <w:szCs w:val="20"/>
              </w:rPr>
              <w:t>eKingfisher</w:t>
            </w:r>
            <w:proofErr w:type="spellEnd"/>
            <w:r>
              <w:rPr>
                <w:sz w:val="20"/>
                <w:szCs w:val="20"/>
              </w:rPr>
              <w:t xml:space="preserve"> from the Committee Meeting’s standing agenda.</w:t>
            </w:r>
          </w:p>
        </w:tc>
        <w:tc>
          <w:tcPr>
            <w:tcW w:w="1451" w:type="dxa"/>
            <w:tcBorders>
              <w:bottom w:val="single" w:sz="4" w:space="0" w:color="auto"/>
            </w:tcBorders>
            <w:shd w:val="clear" w:color="auto" w:fill="BFBFBF" w:themeFill="background1" w:themeFillShade="BF"/>
            <w:vAlign w:val="center"/>
          </w:tcPr>
          <w:p w14:paraId="0E471EBD" w14:textId="623B1281" w:rsidR="00292B37" w:rsidRPr="00292B37" w:rsidRDefault="008840BD" w:rsidP="00724BA2">
            <w:pPr>
              <w:ind w:right="29"/>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DP</w:t>
            </w:r>
          </w:p>
        </w:tc>
        <w:tc>
          <w:tcPr>
            <w:tcW w:w="1008" w:type="dxa"/>
            <w:tcBorders>
              <w:bottom w:val="single" w:sz="4" w:space="0" w:color="auto"/>
            </w:tcBorders>
            <w:shd w:val="clear" w:color="auto" w:fill="BFBFBF" w:themeFill="background1" w:themeFillShade="BF"/>
            <w:vAlign w:val="center"/>
          </w:tcPr>
          <w:p w14:paraId="5972F8F3" w14:textId="3FCBBBAF" w:rsidR="00292B37" w:rsidRPr="00292B37" w:rsidRDefault="008840BD" w:rsidP="00724BA2">
            <w:pPr>
              <w:ind w:right="29"/>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31/5/25</w:t>
            </w:r>
          </w:p>
        </w:tc>
        <w:tc>
          <w:tcPr>
            <w:tcW w:w="4975" w:type="dxa"/>
            <w:tcBorders>
              <w:bottom w:val="single" w:sz="4" w:space="0" w:color="auto"/>
            </w:tcBorders>
            <w:shd w:val="clear" w:color="auto" w:fill="BFBFBF" w:themeFill="background1" w:themeFillShade="BF"/>
            <w:vAlign w:val="center"/>
          </w:tcPr>
          <w:p w14:paraId="2AC55646" w14:textId="7E3ECD92" w:rsidR="00292B37" w:rsidRPr="00292B37" w:rsidRDefault="00C80323" w:rsidP="00724BA2">
            <w:pPr>
              <w:ind w:right="29"/>
              <w:rPr>
                <w:sz w:val="20"/>
                <w:szCs w:val="20"/>
              </w:rPr>
            </w:pPr>
            <w:r>
              <w:rPr>
                <w:sz w:val="20"/>
                <w:szCs w:val="20"/>
              </w:rPr>
              <w:t>Completed.</w:t>
            </w:r>
          </w:p>
        </w:tc>
        <w:tc>
          <w:tcPr>
            <w:tcW w:w="860" w:type="dxa"/>
            <w:tcBorders>
              <w:bottom w:val="single" w:sz="4" w:space="0" w:color="auto"/>
            </w:tcBorders>
            <w:shd w:val="clear" w:color="auto" w:fill="BFBFBF" w:themeFill="background1" w:themeFillShade="BF"/>
            <w:vAlign w:val="center"/>
          </w:tcPr>
          <w:p w14:paraId="6F8B86A8" w14:textId="4DB280C7" w:rsidR="00292B37" w:rsidRDefault="00C80323" w:rsidP="00724BA2">
            <w:pPr>
              <w:ind w:right="29"/>
              <w:rPr>
                <w:sz w:val="20"/>
                <w:szCs w:val="20"/>
              </w:rPr>
            </w:pPr>
            <w:r>
              <w:rPr>
                <w:sz w:val="20"/>
                <w:szCs w:val="20"/>
              </w:rPr>
              <w:t>Closed</w:t>
            </w:r>
          </w:p>
        </w:tc>
      </w:tr>
      <w:tr w:rsidR="00292B37" w:rsidRPr="004A2172" w14:paraId="07177245" w14:textId="77777777" w:rsidTr="00C80323">
        <w:trPr>
          <w:trHeight w:val="510"/>
        </w:trPr>
        <w:tc>
          <w:tcPr>
            <w:tcW w:w="1152" w:type="dxa"/>
            <w:gridSpan w:val="2"/>
            <w:tcBorders>
              <w:bottom w:val="single" w:sz="4" w:space="0" w:color="auto"/>
            </w:tcBorders>
            <w:vAlign w:val="center"/>
          </w:tcPr>
          <w:p w14:paraId="2F790872" w14:textId="1EA3B9A9" w:rsidR="00292B37" w:rsidRPr="00292B37" w:rsidRDefault="00292B37" w:rsidP="00724BA2">
            <w:pPr>
              <w:ind w:right="29"/>
              <w:rPr>
                <w:sz w:val="20"/>
                <w:szCs w:val="20"/>
              </w:rPr>
            </w:pPr>
            <w:r w:rsidRPr="00292B37">
              <w:rPr>
                <w:rFonts w:ascii="Calibri" w:eastAsia="Times New Roman" w:hAnsi="Calibri" w:cs="Times New Roman"/>
                <w:color w:val="000000"/>
                <w:sz w:val="20"/>
                <w:szCs w:val="20"/>
              </w:rPr>
              <w:t>A25/4-3</w:t>
            </w:r>
          </w:p>
        </w:tc>
        <w:tc>
          <w:tcPr>
            <w:tcW w:w="4481" w:type="dxa"/>
            <w:gridSpan w:val="2"/>
            <w:tcBorders>
              <w:bottom w:val="single" w:sz="4" w:space="0" w:color="auto"/>
            </w:tcBorders>
            <w:vAlign w:val="center"/>
          </w:tcPr>
          <w:p w14:paraId="5145D647" w14:textId="6BD7D04C" w:rsidR="00292B37" w:rsidRPr="00292B37" w:rsidRDefault="00ED79DB" w:rsidP="00724BA2">
            <w:pPr>
              <w:ind w:right="29"/>
              <w:rPr>
                <w:sz w:val="20"/>
                <w:szCs w:val="20"/>
              </w:rPr>
            </w:pPr>
            <w:r>
              <w:rPr>
                <w:sz w:val="20"/>
                <w:szCs w:val="20"/>
              </w:rPr>
              <w:t>Look closely at the impact the Hampshire Local Nature Recovery Strategy will have on local Biodiversity Plans, using HOS List for support.</w:t>
            </w:r>
          </w:p>
        </w:tc>
        <w:tc>
          <w:tcPr>
            <w:tcW w:w="1451" w:type="dxa"/>
            <w:tcBorders>
              <w:bottom w:val="single" w:sz="4" w:space="0" w:color="auto"/>
            </w:tcBorders>
            <w:vAlign w:val="center"/>
          </w:tcPr>
          <w:p w14:paraId="7F3A4BF6" w14:textId="57593AE4" w:rsidR="00292B37" w:rsidRPr="00292B37" w:rsidRDefault="00ED79DB" w:rsidP="00724BA2">
            <w:pPr>
              <w:ind w:right="29"/>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CGB</w:t>
            </w:r>
          </w:p>
        </w:tc>
        <w:tc>
          <w:tcPr>
            <w:tcW w:w="1008" w:type="dxa"/>
            <w:tcBorders>
              <w:bottom w:val="single" w:sz="4" w:space="0" w:color="auto"/>
            </w:tcBorders>
            <w:vAlign w:val="center"/>
          </w:tcPr>
          <w:p w14:paraId="7A812B54" w14:textId="6136A738" w:rsidR="00292B37" w:rsidRPr="00292B37" w:rsidRDefault="00ED79DB" w:rsidP="00724BA2">
            <w:pPr>
              <w:ind w:right="29"/>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31/5/25</w:t>
            </w:r>
          </w:p>
        </w:tc>
        <w:tc>
          <w:tcPr>
            <w:tcW w:w="4975" w:type="dxa"/>
            <w:tcBorders>
              <w:bottom w:val="single" w:sz="4" w:space="0" w:color="auto"/>
            </w:tcBorders>
            <w:vAlign w:val="center"/>
          </w:tcPr>
          <w:p w14:paraId="4868253C" w14:textId="291CB474" w:rsidR="00292B37" w:rsidRPr="00292B37" w:rsidRDefault="00EC139F" w:rsidP="00724BA2">
            <w:pPr>
              <w:ind w:right="29"/>
              <w:rPr>
                <w:sz w:val="20"/>
                <w:szCs w:val="20"/>
              </w:rPr>
            </w:pPr>
            <w:r w:rsidRPr="00EC139F">
              <w:rPr>
                <w:sz w:val="20"/>
                <w:szCs w:val="20"/>
              </w:rPr>
              <w:t>MP</w:t>
            </w:r>
            <w:r>
              <w:rPr>
                <w:sz w:val="20"/>
                <w:szCs w:val="20"/>
              </w:rPr>
              <w:t>/CGB</w:t>
            </w:r>
            <w:r w:rsidRPr="00EC139F">
              <w:rPr>
                <w:sz w:val="20"/>
                <w:szCs w:val="20"/>
              </w:rPr>
              <w:t xml:space="preserve"> will meet with HBIC on the 7th of October to discuss</w:t>
            </w:r>
            <w:r>
              <w:rPr>
                <w:sz w:val="20"/>
                <w:szCs w:val="20"/>
              </w:rPr>
              <w:t>.</w:t>
            </w:r>
          </w:p>
        </w:tc>
        <w:tc>
          <w:tcPr>
            <w:tcW w:w="860" w:type="dxa"/>
            <w:tcBorders>
              <w:bottom w:val="single" w:sz="4" w:space="0" w:color="auto"/>
            </w:tcBorders>
            <w:vAlign w:val="center"/>
          </w:tcPr>
          <w:p w14:paraId="5E69420A" w14:textId="2582BB01" w:rsidR="00292B37" w:rsidRDefault="00292B37" w:rsidP="00724BA2">
            <w:pPr>
              <w:ind w:right="29"/>
              <w:rPr>
                <w:sz w:val="20"/>
                <w:szCs w:val="20"/>
              </w:rPr>
            </w:pPr>
            <w:r>
              <w:rPr>
                <w:sz w:val="20"/>
                <w:szCs w:val="20"/>
              </w:rPr>
              <w:t>Open</w:t>
            </w:r>
          </w:p>
        </w:tc>
      </w:tr>
      <w:tr w:rsidR="00292B37" w:rsidRPr="004A2172" w14:paraId="4149DC99" w14:textId="77777777" w:rsidTr="00C80323">
        <w:trPr>
          <w:trHeight w:val="510"/>
        </w:trPr>
        <w:tc>
          <w:tcPr>
            <w:tcW w:w="1162" w:type="dxa"/>
            <w:gridSpan w:val="3"/>
            <w:tcBorders>
              <w:bottom w:val="single" w:sz="4" w:space="0" w:color="auto"/>
            </w:tcBorders>
            <w:shd w:val="clear" w:color="auto" w:fill="BFBFBF" w:themeFill="background1" w:themeFillShade="BF"/>
            <w:vAlign w:val="center"/>
          </w:tcPr>
          <w:p w14:paraId="2987857A" w14:textId="0D3C146F" w:rsidR="00292B37" w:rsidRPr="00292B37" w:rsidRDefault="00292B37" w:rsidP="00724BA2">
            <w:pPr>
              <w:ind w:right="29"/>
              <w:rPr>
                <w:sz w:val="20"/>
                <w:szCs w:val="20"/>
              </w:rPr>
            </w:pPr>
            <w:r w:rsidRPr="00292B37">
              <w:rPr>
                <w:rFonts w:ascii="Calibri" w:eastAsia="Times New Roman" w:hAnsi="Calibri" w:cs="Times New Roman"/>
                <w:color w:val="000000"/>
                <w:sz w:val="20"/>
                <w:szCs w:val="20"/>
              </w:rPr>
              <w:t>A25/4-4</w:t>
            </w:r>
          </w:p>
        </w:tc>
        <w:tc>
          <w:tcPr>
            <w:tcW w:w="4471" w:type="dxa"/>
            <w:tcBorders>
              <w:bottom w:val="single" w:sz="4" w:space="0" w:color="auto"/>
            </w:tcBorders>
            <w:shd w:val="clear" w:color="auto" w:fill="BFBFBF" w:themeFill="background1" w:themeFillShade="BF"/>
            <w:vAlign w:val="center"/>
          </w:tcPr>
          <w:p w14:paraId="4F186CF1" w14:textId="28F5EEA8" w:rsidR="00292B37" w:rsidRPr="00292B37" w:rsidRDefault="00ED79DB" w:rsidP="00724BA2">
            <w:pPr>
              <w:ind w:right="29"/>
              <w:rPr>
                <w:sz w:val="20"/>
                <w:szCs w:val="20"/>
              </w:rPr>
            </w:pPr>
            <w:r>
              <w:rPr>
                <w:sz w:val="20"/>
                <w:szCs w:val="20"/>
              </w:rPr>
              <w:t>Advise KB of any parties interested in becoming HOS Trustees.</w:t>
            </w:r>
          </w:p>
        </w:tc>
        <w:tc>
          <w:tcPr>
            <w:tcW w:w="1451" w:type="dxa"/>
            <w:tcBorders>
              <w:bottom w:val="single" w:sz="4" w:space="0" w:color="auto"/>
            </w:tcBorders>
            <w:shd w:val="clear" w:color="auto" w:fill="BFBFBF" w:themeFill="background1" w:themeFillShade="BF"/>
            <w:vAlign w:val="center"/>
          </w:tcPr>
          <w:p w14:paraId="7718284C" w14:textId="6FABBD54" w:rsidR="00292B37" w:rsidRPr="00292B37" w:rsidRDefault="00ED79DB" w:rsidP="00724BA2">
            <w:pPr>
              <w:ind w:right="29"/>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All</w:t>
            </w:r>
          </w:p>
        </w:tc>
        <w:tc>
          <w:tcPr>
            <w:tcW w:w="1008" w:type="dxa"/>
            <w:tcBorders>
              <w:bottom w:val="single" w:sz="4" w:space="0" w:color="auto"/>
            </w:tcBorders>
            <w:shd w:val="clear" w:color="auto" w:fill="BFBFBF" w:themeFill="background1" w:themeFillShade="BF"/>
            <w:vAlign w:val="center"/>
          </w:tcPr>
          <w:p w14:paraId="74CEE823" w14:textId="232385B2" w:rsidR="00292B37" w:rsidRPr="00292B37" w:rsidRDefault="00ED79DB" w:rsidP="00724BA2">
            <w:pPr>
              <w:ind w:right="29"/>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31/7/25</w:t>
            </w:r>
          </w:p>
        </w:tc>
        <w:tc>
          <w:tcPr>
            <w:tcW w:w="4975" w:type="dxa"/>
            <w:tcBorders>
              <w:bottom w:val="single" w:sz="4" w:space="0" w:color="auto"/>
            </w:tcBorders>
            <w:shd w:val="clear" w:color="auto" w:fill="BFBFBF" w:themeFill="background1" w:themeFillShade="BF"/>
            <w:vAlign w:val="center"/>
          </w:tcPr>
          <w:p w14:paraId="40AC8292" w14:textId="52B3C017" w:rsidR="00292B37" w:rsidRPr="00292B37" w:rsidRDefault="00C80323" w:rsidP="00724BA2">
            <w:pPr>
              <w:ind w:right="29"/>
              <w:rPr>
                <w:sz w:val="20"/>
                <w:szCs w:val="20"/>
              </w:rPr>
            </w:pPr>
            <w:r>
              <w:rPr>
                <w:sz w:val="20"/>
                <w:szCs w:val="20"/>
              </w:rPr>
              <w:t>Covered under Succession Planning item on the agenda.</w:t>
            </w:r>
          </w:p>
        </w:tc>
        <w:tc>
          <w:tcPr>
            <w:tcW w:w="860" w:type="dxa"/>
            <w:tcBorders>
              <w:bottom w:val="single" w:sz="4" w:space="0" w:color="auto"/>
            </w:tcBorders>
            <w:shd w:val="clear" w:color="auto" w:fill="BFBFBF" w:themeFill="background1" w:themeFillShade="BF"/>
            <w:vAlign w:val="center"/>
          </w:tcPr>
          <w:p w14:paraId="3519FE9F" w14:textId="3E61E129" w:rsidR="00292B37" w:rsidRPr="004A2172" w:rsidRDefault="00C80323" w:rsidP="00724BA2">
            <w:pPr>
              <w:ind w:right="29"/>
              <w:rPr>
                <w:sz w:val="20"/>
                <w:szCs w:val="20"/>
              </w:rPr>
            </w:pPr>
            <w:r>
              <w:rPr>
                <w:sz w:val="20"/>
                <w:szCs w:val="20"/>
              </w:rPr>
              <w:t>Closed</w:t>
            </w:r>
          </w:p>
        </w:tc>
      </w:tr>
      <w:tr w:rsidR="00ED79DB" w:rsidRPr="004A2172" w14:paraId="53F3BF17" w14:textId="77777777" w:rsidTr="00C80323">
        <w:trPr>
          <w:trHeight w:val="510"/>
        </w:trPr>
        <w:tc>
          <w:tcPr>
            <w:tcW w:w="1162" w:type="dxa"/>
            <w:gridSpan w:val="3"/>
            <w:tcBorders>
              <w:bottom w:val="single" w:sz="4" w:space="0" w:color="auto"/>
            </w:tcBorders>
            <w:shd w:val="clear" w:color="auto" w:fill="BFBFBF" w:themeFill="background1" w:themeFillShade="BF"/>
            <w:vAlign w:val="center"/>
          </w:tcPr>
          <w:p w14:paraId="49E335FC" w14:textId="604D4051" w:rsidR="00ED79DB" w:rsidRPr="00292B37" w:rsidRDefault="00ED79DB" w:rsidP="00724BA2">
            <w:pPr>
              <w:ind w:right="29"/>
              <w:rPr>
                <w:rFonts w:ascii="Calibri" w:eastAsia="Times New Roman" w:hAnsi="Calibri" w:cs="Times New Roman"/>
                <w:color w:val="000000"/>
                <w:sz w:val="20"/>
                <w:szCs w:val="20"/>
              </w:rPr>
            </w:pPr>
            <w:r>
              <w:rPr>
                <w:rFonts w:ascii="Calibri" w:eastAsia="Times New Roman" w:hAnsi="Calibri" w:cs="Times New Roman"/>
                <w:color w:val="000000"/>
                <w:sz w:val="20"/>
                <w:szCs w:val="20"/>
              </w:rPr>
              <w:t>A25/4-5</w:t>
            </w:r>
          </w:p>
        </w:tc>
        <w:tc>
          <w:tcPr>
            <w:tcW w:w="4471" w:type="dxa"/>
            <w:tcBorders>
              <w:bottom w:val="single" w:sz="4" w:space="0" w:color="auto"/>
            </w:tcBorders>
            <w:shd w:val="clear" w:color="auto" w:fill="BFBFBF" w:themeFill="background1" w:themeFillShade="BF"/>
            <w:vAlign w:val="center"/>
          </w:tcPr>
          <w:p w14:paraId="2C9ADC70" w14:textId="505F2A80" w:rsidR="00ED79DB" w:rsidRPr="00292B37" w:rsidRDefault="00BA6B34" w:rsidP="00724BA2">
            <w:pPr>
              <w:ind w:right="29"/>
              <w:rPr>
                <w:sz w:val="20"/>
                <w:szCs w:val="20"/>
              </w:rPr>
            </w:pPr>
            <w:r>
              <w:rPr>
                <w:sz w:val="20"/>
                <w:szCs w:val="20"/>
              </w:rPr>
              <w:t>P</w:t>
            </w:r>
            <w:r w:rsidRPr="003E268B">
              <w:rPr>
                <w:sz w:val="20"/>
                <w:szCs w:val="20"/>
              </w:rPr>
              <w:t>oll committee members to identify a date for the next meeting and make the necessary arrangements.</w:t>
            </w:r>
          </w:p>
        </w:tc>
        <w:tc>
          <w:tcPr>
            <w:tcW w:w="1451" w:type="dxa"/>
            <w:tcBorders>
              <w:bottom w:val="single" w:sz="4" w:space="0" w:color="auto"/>
            </w:tcBorders>
            <w:shd w:val="clear" w:color="auto" w:fill="BFBFBF" w:themeFill="background1" w:themeFillShade="BF"/>
            <w:vAlign w:val="center"/>
          </w:tcPr>
          <w:p w14:paraId="4C079100" w14:textId="6B72A895" w:rsidR="00ED79DB" w:rsidRPr="00292B37" w:rsidRDefault="00BA6B34" w:rsidP="00724BA2">
            <w:pPr>
              <w:ind w:right="29"/>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DP</w:t>
            </w:r>
          </w:p>
        </w:tc>
        <w:tc>
          <w:tcPr>
            <w:tcW w:w="1008" w:type="dxa"/>
            <w:tcBorders>
              <w:bottom w:val="single" w:sz="4" w:space="0" w:color="auto"/>
            </w:tcBorders>
            <w:shd w:val="clear" w:color="auto" w:fill="BFBFBF" w:themeFill="background1" w:themeFillShade="BF"/>
            <w:vAlign w:val="center"/>
          </w:tcPr>
          <w:p w14:paraId="59527E72" w14:textId="06C56821" w:rsidR="00ED79DB" w:rsidRPr="00292B37" w:rsidRDefault="00BA6B34" w:rsidP="00724BA2">
            <w:pPr>
              <w:ind w:right="29"/>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31/5/25</w:t>
            </w:r>
          </w:p>
        </w:tc>
        <w:tc>
          <w:tcPr>
            <w:tcW w:w="4975" w:type="dxa"/>
            <w:tcBorders>
              <w:bottom w:val="single" w:sz="4" w:space="0" w:color="auto"/>
            </w:tcBorders>
            <w:shd w:val="clear" w:color="auto" w:fill="BFBFBF" w:themeFill="background1" w:themeFillShade="BF"/>
            <w:vAlign w:val="center"/>
          </w:tcPr>
          <w:p w14:paraId="4CC9C643" w14:textId="4A615D3D" w:rsidR="00ED79DB" w:rsidRPr="00292B37" w:rsidRDefault="00C80323" w:rsidP="00724BA2">
            <w:pPr>
              <w:ind w:right="29"/>
              <w:rPr>
                <w:sz w:val="20"/>
                <w:szCs w:val="20"/>
              </w:rPr>
            </w:pPr>
            <w:r>
              <w:rPr>
                <w:sz w:val="20"/>
                <w:szCs w:val="20"/>
              </w:rPr>
              <w:t>Completed.</w:t>
            </w:r>
          </w:p>
        </w:tc>
        <w:tc>
          <w:tcPr>
            <w:tcW w:w="860" w:type="dxa"/>
            <w:tcBorders>
              <w:bottom w:val="single" w:sz="4" w:space="0" w:color="auto"/>
            </w:tcBorders>
            <w:shd w:val="clear" w:color="auto" w:fill="BFBFBF" w:themeFill="background1" w:themeFillShade="BF"/>
            <w:vAlign w:val="center"/>
          </w:tcPr>
          <w:p w14:paraId="73C7D2ED" w14:textId="02AC73EC" w:rsidR="00ED79DB" w:rsidRDefault="00C80323" w:rsidP="00724BA2">
            <w:pPr>
              <w:ind w:right="29"/>
              <w:rPr>
                <w:sz w:val="20"/>
                <w:szCs w:val="20"/>
              </w:rPr>
            </w:pPr>
            <w:r>
              <w:rPr>
                <w:sz w:val="20"/>
                <w:szCs w:val="20"/>
              </w:rPr>
              <w:t>Closed</w:t>
            </w:r>
          </w:p>
        </w:tc>
      </w:tr>
    </w:tbl>
    <w:p w14:paraId="1262B0D9" w14:textId="77777777" w:rsidR="00586886" w:rsidRDefault="00586886">
      <w:r>
        <w:br w:type="page"/>
      </w:r>
    </w:p>
    <w:tbl>
      <w:tblPr>
        <w:tblStyle w:val="TableGrid"/>
        <w:tblW w:w="0" w:type="auto"/>
        <w:tblLook w:val="04A0" w:firstRow="1" w:lastRow="0" w:firstColumn="1" w:lastColumn="0" w:noHBand="0" w:noVBand="1"/>
      </w:tblPr>
      <w:tblGrid>
        <w:gridCol w:w="1145"/>
        <w:gridCol w:w="7"/>
        <w:gridCol w:w="4481"/>
        <w:gridCol w:w="171"/>
        <w:gridCol w:w="1280"/>
        <w:gridCol w:w="1008"/>
        <w:gridCol w:w="4975"/>
        <w:gridCol w:w="860"/>
      </w:tblGrid>
      <w:tr w:rsidR="00586886" w:rsidRPr="00EE595E" w14:paraId="0D1531D5" w14:textId="77777777" w:rsidTr="00EC139F">
        <w:trPr>
          <w:trHeight w:val="210"/>
        </w:trPr>
        <w:tc>
          <w:tcPr>
            <w:tcW w:w="1152" w:type="dxa"/>
            <w:gridSpan w:val="2"/>
          </w:tcPr>
          <w:p w14:paraId="29492D67" w14:textId="01256364" w:rsidR="00586886" w:rsidRPr="00EE595E" w:rsidRDefault="00586886" w:rsidP="009C3DBA">
            <w:pPr>
              <w:spacing w:after="120"/>
              <w:rPr>
                <w:b/>
                <w:sz w:val="20"/>
                <w:szCs w:val="20"/>
              </w:rPr>
            </w:pPr>
            <w:r w:rsidRPr="00EE595E">
              <w:rPr>
                <w:b/>
                <w:sz w:val="20"/>
                <w:szCs w:val="20"/>
              </w:rPr>
              <w:lastRenderedPageBreak/>
              <w:t>No</w:t>
            </w:r>
          </w:p>
        </w:tc>
        <w:tc>
          <w:tcPr>
            <w:tcW w:w="4652" w:type="dxa"/>
            <w:gridSpan w:val="2"/>
          </w:tcPr>
          <w:p w14:paraId="775F984A" w14:textId="77777777" w:rsidR="00586886" w:rsidRPr="00EE595E" w:rsidRDefault="00586886" w:rsidP="009C3DBA">
            <w:pPr>
              <w:spacing w:after="120"/>
              <w:rPr>
                <w:b/>
                <w:sz w:val="20"/>
                <w:szCs w:val="20"/>
              </w:rPr>
            </w:pPr>
            <w:r w:rsidRPr="00EE595E">
              <w:rPr>
                <w:b/>
                <w:sz w:val="20"/>
                <w:szCs w:val="20"/>
              </w:rPr>
              <w:t>Action</w:t>
            </w:r>
          </w:p>
        </w:tc>
        <w:tc>
          <w:tcPr>
            <w:tcW w:w="1280" w:type="dxa"/>
          </w:tcPr>
          <w:p w14:paraId="296240DA" w14:textId="77777777" w:rsidR="00586886" w:rsidRPr="00EE595E" w:rsidRDefault="00586886" w:rsidP="009C3DBA">
            <w:pPr>
              <w:spacing w:after="120"/>
              <w:jc w:val="center"/>
              <w:rPr>
                <w:b/>
                <w:sz w:val="20"/>
                <w:szCs w:val="20"/>
              </w:rPr>
            </w:pPr>
            <w:r w:rsidRPr="00EE595E">
              <w:rPr>
                <w:b/>
                <w:sz w:val="20"/>
                <w:szCs w:val="20"/>
              </w:rPr>
              <w:t>Owner</w:t>
            </w:r>
          </w:p>
        </w:tc>
        <w:tc>
          <w:tcPr>
            <w:tcW w:w="1008" w:type="dxa"/>
          </w:tcPr>
          <w:p w14:paraId="395EA950" w14:textId="77777777" w:rsidR="00586886" w:rsidRPr="00EE595E" w:rsidRDefault="00586886" w:rsidP="009C3DBA">
            <w:pPr>
              <w:spacing w:after="120"/>
              <w:jc w:val="center"/>
              <w:rPr>
                <w:b/>
                <w:sz w:val="20"/>
                <w:szCs w:val="20"/>
              </w:rPr>
            </w:pPr>
            <w:r w:rsidRPr="00EE595E">
              <w:rPr>
                <w:b/>
                <w:sz w:val="20"/>
                <w:szCs w:val="20"/>
              </w:rPr>
              <w:t>Due</w:t>
            </w:r>
          </w:p>
        </w:tc>
        <w:tc>
          <w:tcPr>
            <w:tcW w:w="4975" w:type="dxa"/>
          </w:tcPr>
          <w:p w14:paraId="7F922BCA" w14:textId="77777777" w:rsidR="00586886" w:rsidRPr="00EE595E" w:rsidRDefault="00586886" w:rsidP="009C3DBA">
            <w:pPr>
              <w:spacing w:after="120"/>
              <w:rPr>
                <w:b/>
                <w:sz w:val="20"/>
                <w:szCs w:val="20"/>
              </w:rPr>
            </w:pPr>
            <w:r w:rsidRPr="00EE595E">
              <w:rPr>
                <w:b/>
                <w:sz w:val="20"/>
                <w:szCs w:val="20"/>
              </w:rPr>
              <w:t>Update</w:t>
            </w:r>
          </w:p>
        </w:tc>
        <w:tc>
          <w:tcPr>
            <w:tcW w:w="860" w:type="dxa"/>
          </w:tcPr>
          <w:p w14:paraId="25A6DA66" w14:textId="77777777" w:rsidR="00586886" w:rsidRPr="00EE595E" w:rsidRDefault="00586886" w:rsidP="009C3DBA">
            <w:pPr>
              <w:spacing w:after="120"/>
              <w:rPr>
                <w:b/>
                <w:sz w:val="20"/>
                <w:szCs w:val="20"/>
              </w:rPr>
            </w:pPr>
            <w:r w:rsidRPr="00EE595E">
              <w:rPr>
                <w:b/>
                <w:sz w:val="20"/>
                <w:szCs w:val="20"/>
              </w:rPr>
              <w:t>Status</w:t>
            </w:r>
          </w:p>
        </w:tc>
      </w:tr>
      <w:tr w:rsidR="00EC139F" w:rsidRPr="00EE595E" w14:paraId="2667FD49" w14:textId="77777777" w:rsidTr="0068328B">
        <w:tc>
          <w:tcPr>
            <w:tcW w:w="13927" w:type="dxa"/>
            <w:gridSpan w:val="8"/>
            <w:tcBorders>
              <w:bottom w:val="single" w:sz="4" w:space="0" w:color="auto"/>
            </w:tcBorders>
          </w:tcPr>
          <w:p w14:paraId="423C8285" w14:textId="77777777" w:rsidR="00EC139F" w:rsidRDefault="00EC139F" w:rsidP="0068328B">
            <w:pPr>
              <w:spacing w:before="60" w:after="60"/>
              <w:rPr>
                <w:b/>
                <w:sz w:val="20"/>
                <w:szCs w:val="20"/>
              </w:rPr>
            </w:pPr>
            <w:r>
              <w:rPr>
                <w:b/>
                <w:sz w:val="20"/>
                <w:szCs w:val="20"/>
              </w:rPr>
              <w:t>Meeting January 2025</w:t>
            </w:r>
          </w:p>
        </w:tc>
      </w:tr>
      <w:tr w:rsidR="00EC139F" w:rsidRPr="003E4C6B" w14:paraId="0627CAB0" w14:textId="77777777" w:rsidTr="0068328B">
        <w:trPr>
          <w:trHeight w:val="510"/>
        </w:trPr>
        <w:tc>
          <w:tcPr>
            <w:tcW w:w="1145" w:type="dxa"/>
            <w:tcBorders>
              <w:bottom w:val="single" w:sz="4" w:space="0" w:color="auto"/>
            </w:tcBorders>
            <w:vAlign w:val="center"/>
          </w:tcPr>
          <w:p w14:paraId="7E6CB29B" w14:textId="77777777" w:rsidR="00EC139F" w:rsidRPr="003E4C6B" w:rsidRDefault="00EC139F" w:rsidP="0068328B">
            <w:pPr>
              <w:ind w:right="29"/>
              <w:rPr>
                <w:rFonts w:ascii="Calibri" w:eastAsia="Times New Roman" w:hAnsi="Calibri" w:cs="Times New Roman"/>
                <w:sz w:val="20"/>
                <w:szCs w:val="20"/>
              </w:rPr>
            </w:pPr>
            <w:r>
              <w:rPr>
                <w:rFonts w:ascii="Calibri" w:eastAsia="Times New Roman" w:hAnsi="Calibri" w:cs="Times New Roman"/>
                <w:sz w:val="20"/>
                <w:szCs w:val="20"/>
              </w:rPr>
              <w:t>A25/1</w:t>
            </w:r>
            <w:r w:rsidRPr="003E4C6B">
              <w:rPr>
                <w:rFonts w:ascii="Calibri" w:eastAsia="Times New Roman" w:hAnsi="Calibri" w:cs="Times New Roman"/>
                <w:sz w:val="20"/>
                <w:szCs w:val="20"/>
              </w:rPr>
              <w:t>-1</w:t>
            </w:r>
          </w:p>
        </w:tc>
        <w:tc>
          <w:tcPr>
            <w:tcW w:w="4488" w:type="dxa"/>
            <w:gridSpan w:val="2"/>
            <w:tcBorders>
              <w:bottom w:val="single" w:sz="4" w:space="0" w:color="auto"/>
            </w:tcBorders>
            <w:vAlign w:val="center"/>
          </w:tcPr>
          <w:p w14:paraId="2B0CE363" w14:textId="77777777" w:rsidR="00EC139F" w:rsidRDefault="00EC139F" w:rsidP="0068328B">
            <w:pPr>
              <w:ind w:right="29"/>
              <w:rPr>
                <w:sz w:val="20"/>
                <w:szCs w:val="20"/>
              </w:rPr>
            </w:pPr>
            <w:r>
              <w:rPr>
                <w:sz w:val="20"/>
                <w:szCs w:val="20"/>
              </w:rPr>
              <w:t>Review allocated risks on the Risk Register, approve (or amend) the listed actions and task action owners to address them by agreed target dates.</w:t>
            </w:r>
          </w:p>
        </w:tc>
        <w:tc>
          <w:tcPr>
            <w:tcW w:w="1451" w:type="dxa"/>
            <w:gridSpan w:val="2"/>
            <w:tcBorders>
              <w:bottom w:val="single" w:sz="4" w:space="0" w:color="auto"/>
            </w:tcBorders>
            <w:vAlign w:val="center"/>
          </w:tcPr>
          <w:p w14:paraId="287C2934" w14:textId="77777777" w:rsidR="00EC139F" w:rsidRPr="003E4C6B" w:rsidRDefault="00EC139F" w:rsidP="0068328B">
            <w:pPr>
              <w:ind w:right="29"/>
              <w:jc w:val="center"/>
              <w:rPr>
                <w:rFonts w:ascii="Calibri" w:eastAsia="Times New Roman" w:hAnsi="Calibri" w:cs="Times New Roman"/>
                <w:sz w:val="20"/>
                <w:szCs w:val="20"/>
              </w:rPr>
            </w:pPr>
            <w:r w:rsidRPr="003C23E4">
              <w:rPr>
                <w:rFonts w:ascii="Calibri" w:eastAsia="Times New Roman" w:hAnsi="Calibri" w:cs="Times New Roman"/>
                <w:strike/>
                <w:sz w:val="20"/>
                <w:szCs w:val="20"/>
              </w:rPr>
              <w:t>KB/DB/MP/</w:t>
            </w:r>
            <w:r>
              <w:rPr>
                <w:rFonts w:ascii="Calibri" w:eastAsia="Times New Roman" w:hAnsi="Calibri" w:cs="Times New Roman"/>
                <w:sz w:val="20"/>
                <w:szCs w:val="20"/>
              </w:rPr>
              <w:t>DP</w:t>
            </w:r>
          </w:p>
        </w:tc>
        <w:tc>
          <w:tcPr>
            <w:tcW w:w="1008" w:type="dxa"/>
            <w:tcBorders>
              <w:bottom w:val="single" w:sz="4" w:space="0" w:color="auto"/>
            </w:tcBorders>
            <w:vAlign w:val="center"/>
          </w:tcPr>
          <w:p w14:paraId="3E457A5F" w14:textId="77777777" w:rsidR="00EC139F" w:rsidRPr="003E4C6B" w:rsidRDefault="00EC139F" w:rsidP="0068328B">
            <w:pPr>
              <w:ind w:right="29"/>
              <w:jc w:val="center"/>
              <w:rPr>
                <w:rFonts w:ascii="Calibri" w:eastAsia="Times New Roman" w:hAnsi="Calibri" w:cs="Times New Roman"/>
                <w:sz w:val="20"/>
                <w:szCs w:val="20"/>
              </w:rPr>
            </w:pPr>
            <w:r>
              <w:rPr>
                <w:rFonts w:ascii="Calibri" w:eastAsia="Times New Roman" w:hAnsi="Calibri" w:cs="Times New Roman"/>
                <w:sz w:val="20"/>
                <w:szCs w:val="20"/>
              </w:rPr>
              <w:t>30/6/25</w:t>
            </w:r>
          </w:p>
        </w:tc>
        <w:tc>
          <w:tcPr>
            <w:tcW w:w="4975" w:type="dxa"/>
            <w:tcBorders>
              <w:bottom w:val="single" w:sz="4" w:space="0" w:color="auto"/>
            </w:tcBorders>
            <w:vAlign w:val="center"/>
          </w:tcPr>
          <w:p w14:paraId="0A74571F" w14:textId="78E0DEDE" w:rsidR="00EC139F" w:rsidRPr="00C26976" w:rsidRDefault="00EC139F" w:rsidP="0068328B">
            <w:pPr>
              <w:ind w:right="29"/>
              <w:rPr>
                <w:rFonts w:ascii="Calibri" w:eastAsia="Times New Roman" w:hAnsi="Calibri" w:cs="Times New Roman"/>
                <w:sz w:val="20"/>
                <w:szCs w:val="20"/>
              </w:rPr>
            </w:pPr>
            <w:r>
              <w:rPr>
                <w:rFonts w:ascii="Calibri" w:eastAsia="Times New Roman" w:hAnsi="Calibri" w:cs="Times New Roman"/>
                <w:sz w:val="20"/>
                <w:szCs w:val="20"/>
              </w:rPr>
              <w:t>Outstanding. Meeting not been held. DP to propose actions and actioners on risk owners’ behalf.</w:t>
            </w:r>
          </w:p>
        </w:tc>
        <w:tc>
          <w:tcPr>
            <w:tcW w:w="860" w:type="dxa"/>
            <w:tcBorders>
              <w:bottom w:val="single" w:sz="4" w:space="0" w:color="auto"/>
            </w:tcBorders>
            <w:vAlign w:val="center"/>
          </w:tcPr>
          <w:p w14:paraId="2C3EF41D" w14:textId="77777777" w:rsidR="00EC139F" w:rsidRDefault="00EC139F" w:rsidP="0068328B">
            <w:pPr>
              <w:ind w:right="29"/>
              <w:rPr>
                <w:sz w:val="20"/>
                <w:szCs w:val="20"/>
              </w:rPr>
            </w:pPr>
            <w:r>
              <w:rPr>
                <w:sz w:val="20"/>
                <w:szCs w:val="20"/>
              </w:rPr>
              <w:t>Open</w:t>
            </w:r>
          </w:p>
        </w:tc>
      </w:tr>
      <w:tr w:rsidR="00EC139F" w:rsidRPr="003E4C6B" w14:paraId="78CF0346" w14:textId="77777777" w:rsidTr="0068328B">
        <w:trPr>
          <w:trHeight w:val="510"/>
        </w:trPr>
        <w:tc>
          <w:tcPr>
            <w:tcW w:w="1145" w:type="dxa"/>
            <w:tcBorders>
              <w:bottom w:val="single" w:sz="4" w:space="0" w:color="auto"/>
            </w:tcBorders>
            <w:shd w:val="clear" w:color="auto" w:fill="BFBFBF" w:themeFill="background1" w:themeFillShade="BF"/>
            <w:vAlign w:val="center"/>
          </w:tcPr>
          <w:p w14:paraId="3F9786B9" w14:textId="77777777" w:rsidR="00EC139F" w:rsidRPr="003E4C6B" w:rsidRDefault="00EC139F" w:rsidP="0068328B">
            <w:pPr>
              <w:ind w:right="29"/>
              <w:rPr>
                <w:rFonts w:ascii="Calibri" w:eastAsia="Times New Roman" w:hAnsi="Calibri" w:cs="Times New Roman"/>
                <w:sz w:val="20"/>
                <w:szCs w:val="20"/>
              </w:rPr>
            </w:pPr>
            <w:r w:rsidRPr="00C7301B">
              <w:rPr>
                <w:rFonts w:ascii="Calibri" w:eastAsia="Times New Roman" w:hAnsi="Calibri" w:cs="Times New Roman"/>
                <w:sz w:val="20"/>
                <w:szCs w:val="20"/>
              </w:rPr>
              <w:t>A25/1-</w:t>
            </w:r>
            <w:r>
              <w:rPr>
                <w:rFonts w:ascii="Calibri" w:eastAsia="Times New Roman" w:hAnsi="Calibri" w:cs="Times New Roman"/>
                <w:sz w:val="20"/>
                <w:szCs w:val="20"/>
              </w:rPr>
              <w:t>3</w:t>
            </w:r>
          </w:p>
        </w:tc>
        <w:tc>
          <w:tcPr>
            <w:tcW w:w="4488" w:type="dxa"/>
            <w:gridSpan w:val="2"/>
            <w:tcBorders>
              <w:bottom w:val="single" w:sz="4" w:space="0" w:color="auto"/>
            </w:tcBorders>
            <w:shd w:val="clear" w:color="auto" w:fill="BFBFBF" w:themeFill="background1" w:themeFillShade="BF"/>
            <w:vAlign w:val="center"/>
          </w:tcPr>
          <w:p w14:paraId="3318374E" w14:textId="77777777" w:rsidR="00EC139F" w:rsidRDefault="00EC139F" w:rsidP="0068328B">
            <w:pPr>
              <w:ind w:right="29"/>
              <w:rPr>
                <w:sz w:val="20"/>
                <w:szCs w:val="20"/>
              </w:rPr>
            </w:pPr>
            <w:r>
              <w:rPr>
                <w:sz w:val="20"/>
                <w:szCs w:val="20"/>
              </w:rPr>
              <w:t xml:space="preserve">Progress the proposal to move the HOS account to the Co-op Bank.  </w:t>
            </w:r>
            <w:r w:rsidRPr="002D758F">
              <w:rPr>
                <w:b/>
                <w:bCs/>
                <w:sz w:val="20"/>
                <w:szCs w:val="20"/>
              </w:rPr>
              <w:t>Note:</w:t>
            </w:r>
            <w:r>
              <w:rPr>
                <w:sz w:val="20"/>
                <w:szCs w:val="20"/>
              </w:rPr>
              <w:t xml:space="preserve"> to be resolved before the AGM.</w:t>
            </w:r>
          </w:p>
        </w:tc>
        <w:tc>
          <w:tcPr>
            <w:tcW w:w="1451" w:type="dxa"/>
            <w:gridSpan w:val="2"/>
            <w:tcBorders>
              <w:bottom w:val="single" w:sz="4" w:space="0" w:color="auto"/>
            </w:tcBorders>
            <w:shd w:val="clear" w:color="auto" w:fill="BFBFBF" w:themeFill="background1" w:themeFillShade="BF"/>
            <w:vAlign w:val="center"/>
          </w:tcPr>
          <w:p w14:paraId="430E8BD8" w14:textId="77777777" w:rsidR="00EC139F" w:rsidRPr="003E4C6B" w:rsidRDefault="00EC139F" w:rsidP="0068328B">
            <w:pPr>
              <w:ind w:right="29"/>
              <w:jc w:val="center"/>
              <w:rPr>
                <w:rFonts w:ascii="Calibri" w:eastAsia="Times New Roman" w:hAnsi="Calibri" w:cs="Times New Roman"/>
                <w:sz w:val="20"/>
                <w:szCs w:val="20"/>
              </w:rPr>
            </w:pPr>
            <w:r>
              <w:rPr>
                <w:rFonts w:ascii="Calibri" w:eastAsia="Times New Roman" w:hAnsi="Calibri" w:cs="Times New Roman"/>
                <w:sz w:val="20"/>
                <w:szCs w:val="20"/>
              </w:rPr>
              <w:t>DB</w:t>
            </w:r>
          </w:p>
        </w:tc>
        <w:tc>
          <w:tcPr>
            <w:tcW w:w="1008" w:type="dxa"/>
            <w:tcBorders>
              <w:bottom w:val="single" w:sz="4" w:space="0" w:color="auto"/>
            </w:tcBorders>
            <w:shd w:val="clear" w:color="auto" w:fill="BFBFBF" w:themeFill="background1" w:themeFillShade="BF"/>
            <w:vAlign w:val="center"/>
          </w:tcPr>
          <w:p w14:paraId="2017B583" w14:textId="77777777" w:rsidR="00EC139F" w:rsidRPr="003E4C6B" w:rsidRDefault="00EC139F" w:rsidP="0068328B">
            <w:pPr>
              <w:ind w:right="29"/>
              <w:jc w:val="center"/>
              <w:rPr>
                <w:rFonts w:ascii="Calibri" w:eastAsia="Times New Roman" w:hAnsi="Calibri" w:cs="Times New Roman"/>
                <w:sz w:val="20"/>
                <w:szCs w:val="20"/>
              </w:rPr>
            </w:pPr>
            <w:r>
              <w:rPr>
                <w:rFonts w:ascii="Calibri" w:eastAsia="Times New Roman" w:hAnsi="Calibri" w:cs="Times New Roman"/>
                <w:sz w:val="20"/>
                <w:szCs w:val="20"/>
              </w:rPr>
              <w:t>29/3/25</w:t>
            </w:r>
          </w:p>
        </w:tc>
        <w:tc>
          <w:tcPr>
            <w:tcW w:w="4975" w:type="dxa"/>
            <w:tcBorders>
              <w:bottom w:val="single" w:sz="4" w:space="0" w:color="auto"/>
            </w:tcBorders>
            <w:shd w:val="clear" w:color="auto" w:fill="BFBFBF" w:themeFill="background1" w:themeFillShade="BF"/>
            <w:vAlign w:val="center"/>
          </w:tcPr>
          <w:p w14:paraId="489B267A" w14:textId="77777777" w:rsidR="00EC139F" w:rsidRPr="00C26976" w:rsidRDefault="00EC139F" w:rsidP="0068328B">
            <w:pPr>
              <w:ind w:right="29"/>
              <w:rPr>
                <w:rFonts w:ascii="Calibri" w:eastAsia="Times New Roman" w:hAnsi="Calibri" w:cs="Times New Roman"/>
                <w:sz w:val="20"/>
                <w:szCs w:val="20"/>
              </w:rPr>
            </w:pPr>
            <w:r>
              <w:rPr>
                <w:rFonts w:ascii="Calibri" w:eastAsia="Times New Roman" w:hAnsi="Calibri" w:cs="Times New Roman"/>
                <w:sz w:val="20"/>
                <w:szCs w:val="20"/>
              </w:rPr>
              <w:t>DB noted a hard copy of the forms to open the Co-op account was submitted by post mid-April and receipt has been confirmed.  Completed.</w:t>
            </w:r>
          </w:p>
        </w:tc>
        <w:tc>
          <w:tcPr>
            <w:tcW w:w="860" w:type="dxa"/>
            <w:tcBorders>
              <w:bottom w:val="single" w:sz="4" w:space="0" w:color="auto"/>
            </w:tcBorders>
            <w:shd w:val="clear" w:color="auto" w:fill="BFBFBF" w:themeFill="background1" w:themeFillShade="BF"/>
            <w:vAlign w:val="center"/>
          </w:tcPr>
          <w:p w14:paraId="031FDF88" w14:textId="77777777" w:rsidR="00EC139F" w:rsidRDefault="00EC139F" w:rsidP="0068328B">
            <w:pPr>
              <w:ind w:right="29"/>
              <w:rPr>
                <w:sz w:val="20"/>
                <w:szCs w:val="20"/>
              </w:rPr>
            </w:pPr>
            <w:r>
              <w:rPr>
                <w:sz w:val="20"/>
                <w:szCs w:val="20"/>
              </w:rPr>
              <w:t>Closed</w:t>
            </w:r>
          </w:p>
        </w:tc>
      </w:tr>
      <w:tr w:rsidR="00EC139F" w:rsidRPr="003E4C6B" w14:paraId="7F175B5E" w14:textId="77777777" w:rsidTr="0068328B">
        <w:trPr>
          <w:trHeight w:val="510"/>
        </w:trPr>
        <w:tc>
          <w:tcPr>
            <w:tcW w:w="1145" w:type="dxa"/>
            <w:tcBorders>
              <w:bottom w:val="single" w:sz="4" w:space="0" w:color="auto"/>
            </w:tcBorders>
            <w:vAlign w:val="center"/>
          </w:tcPr>
          <w:p w14:paraId="38BD8E57" w14:textId="77777777" w:rsidR="00EC139F" w:rsidRPr="003E4C6B" w:rsidRDefault="00EC139F" w:rsidP="0068328B">
            <w:pPr>
              <w:ind w:right="29"/>
              <w:rPr>
                <w:rFonts w:ascii="Calibri" w:eastAsia="Times New Roman" w:hAnsi="Calibri" w:cs="Times New Roman"/>
                <w:sz w:val="20"/>
                <w:szCs w:val="20"/>
              </w:rPr>
            </w:pPr>
            <w:r w:rsidRPr="00C7301B">
              <w:rPr>
                <w:rFonts w:ascii="Calibri" w:eastAsia="Times New Roman" w:hAnsi="Calibri" w:cs="Times New Roman"/>
                <w:sz w:val="20"/>
                <w:szCs w:val="20"/>
              </w:rPr>
              <w:t>A25/1-</w:t>
            </w:r>
            <w:r>
              <w:rPr>
                <w:rFonts w:ascii="Calibri" w:eastAsia="Times New Roman" w:hAnsi="Calibri" w:cs="Times New Roman"/>
                <w:sz w:val="20"/>
                <w:szCs w:val="20"/>
              </w:rPr>
              <w:t>6</w:t>
            </w:r>
          </w:p>
        </w:tc>
        <w:tc>
          <w:tcPr>
            <w:tcW w:w="4488" w:type="dxa"/>
            <w:gridSpan w:val="2"/>
            <w:tcBorders>
              <w:bottom w:val="single" w:sz="4" w:space="0" w:color="auto"/>
            </w:tcBorders>
            <w:vAlign w:val="center"/>
          </w:tcPr>
          <w:p w14:paraId="5B0A7E63" w14:textId="77777777" w:rsidR="00EC139F" w:rsidRDefault="00EC139F" w:rsidP="0068328B">
            <w:pPr>
              <w:ind w:right="29"/>
              <w:rPr>
                <w:sz w:val="20"/>
                <w:szCs w:val="20"/>
              </w:rPr>
            </w:pPr>
            <w:r>
              <w:rPr>
                <w:sz w:val="20"/>
                <w:szCs w:val="20"/>
              </w:rPr>
              <w:t>C</w:t>
            </w:r>
            <w:r w:rsidRPr="0029477D">
              <w:rPr>
                <w:sz w:val="20"/>
                <w:szCs w:val="20"/>
              </w:rPr>
              <w:t xml:space="preserve">irculate an updated version of the </w:t>
            </w:r>
            <w:r>
              <w:rPr>
                <w:sz w:val="20"/>
                <w:szCs w:val="20"/>
              </w:rPr>
              <w:t>R</w:t>
            </w:r>
            <w:r w:rsidRPr="0029477D">
              <w:rPr>
                <w:sz w:val="20"/>
                <w:szCs w:val="20"/>
              </w:rPr>
              <w:t>ules for any final comments and corrections to be captured</w:t>
            </w:r>
          </w:p>
        </w:tc>
        <w:tc>
          <w:tcPr>
            <w:tcW w:w="1451" w:type="dxa"/>
            <w:gridSpan w:val="2"/>
            <w:tcBorders>
              <w:bottom w:val="single" w:sz="4" w:space="0" w:color="auto"/>
            </w:tcBorders>
            <w:vAlign w:val="center"/>
          </w:tcPr>
          <w:p w14:paraId="3C9F938D" w14:textId="77777777" w:rsidR="00EC139F" w:rsidRPr="003E4C6B" w:rsidRDefault="00EC139F" w:rsidP="0068328B">
            <w:pPr>
              <w:ind w:right="29"/>
              <w:jc w:val="center"/>
              <w:rPr>
                <w:rFonts w:ascii="Calibri" w:eastAsia="Times New Roman" w:hAnsi="Calibri" w:cs="Times New Roman"/>
                <w:sz w:val="20"/>
                <w:szCs w:val="20"/>
              </w:rPr>
            </w:pPr>
            <w:r>
              <w:rPr>
                <w:rFonts w:ascii="Calibri" w:eastAsia="Times New Roman" w:hAnsi="Calibri" w:cs="Times New Roman"/>
                <w:sz w:val="20"/>
                <w:szCs w:val="20"/>
              </w:rPr>
              <w:t>DP</w:t>
            </w:r>
          </w:p>
        </w:tc>
        <w:tc>
          <w:tcPr>
            <w:tcW w:w="1008" w:type="dxa"/>
            <w:tcBorders>
              <w:bottom w:val="single" w:sz="4" w:space="0" w:color="auto"/>
            </w:tcBorders>
            <w:vAlign w:val="center"/>
          </w:tcPr>
          <w:p w14:paraId="50EC5E2A" w14:textId="77777777" w:rsidR="00EC139F" w:rsidRPr="003E4C6B" w:rsidRDefault="00EC139F" w:rsidP="0068328B">
            <w:pPr>
              <w:ind w:right="29"/>
              <w:jc w:val="center"/>
              <w:rPr>
                <w:rFonts w:ascii="Calibri" w:eastAsia="Times New Roman" w:hAnsi="Calibri" w:cs="Times New Roman"/>
                <w:sz w:val="20"/>
                <w:szCs w:val="20"/>
              </w:rPr>
            </w:pPr>
            <w:r>
              <w:rPr>
                <w:rFonts w:ascii="Calibri" w:eastAsia="Times New Roman" w:hAnsi="Calibri" w:cs="Times New Roman"/>
                <w:sz w:val="20"/>
                <w:szCs w:val="20"/>
              </w:rPr>
              <w:t>1/1/26</w:t>
            </w:r>
          </w:p>
        </w:tc>
        <w:tc>
          <w:tcPr>
            <w:tcW w:w="4975" w:type="dxa"/>
            <w:tcBorders>
              <w:bottom w:val="single" w:sz="4" w:space="0" w:color="auto"/>
            </w:tcBorders>
            <w:vAlign w:val="center"/>
          </w:tcPr>
          <w:p w14:paraId="16E55836" w14:textId="1169E696" w:rsidR="00EC139F" w:rsidRPr="00C26976" w:rsidRDefault="00EC139F" w:rsidP="0068328B">
            <w:pPr>
              <w:ind w:right="29"/>
              <w:rPr>
                <w:rFonts w:ascii="Calibri" w:eastAsia="Times New Roman" w:hAnsi="Calibri" w:cs="Times New Roman"/>
                <w:sz w:val="20"/>
                <w:szCs w:val="20"/>
              </w:rPr>
            </w:pPr>
            <w:r>
              <w:rPr>
                <w:rFonts w:ascii="Calibri" w:eastAsia="Times New Roman" w:hAnsi="Calibri" w:cs="Times New Roman"/>
                <w:sz w:val="20"/>
                <w:szCs w:val="20"/>
              </w:rPr>
              <w:t>Rules have been finalised and will be proposed to the 2026 AGM.  DP to recirculate the Rules for any final comments.</w:t>
            </w:r>
          </w:p>
        </w:tc>
        <w:tc>
          <w:tcPr>
            <w:tcW w:w="860" w:type="dxa"/>
            <w:tcBorders>
              <w:bottom w:val="single" w:sz="4" w:space="0" w:color="auto"/>
            </w:tcBorders>
            <w:vAlign w:val="center"/>
          </w:tcPr>
          <w:p w14:paraId="7775D91E" w14:textId="77777777" w:rsidR="00EC139F" w:rsidRDefault="00EC139F" w:rsidP="0068328B">
            <w:pPr>
              <w:ind w:right="29"/>
              <w:rPr>
                <w:sz w:val="20"/>
                <w:szCs w:val="20"/>
              </w:rPr>
            </w:pPr>
            <w:r>
              <w:rPr>
                <w:sz w:val="20"/>
                <w:szCs w:val="20"/>
              </w:rPr>
              <w:t>Open</w:t>
            </w:r>
          </w:p>
        </w:tc>
      </w:tr>
      <w:tr w:rsidR="00BA6B34" w:rsidRPr="00EE595E" w14:paraId="5C90F5AA" w14:textId="77777777" w:rsidTr="00724BA2">
        <w:tc>
          <w:tcPr>
            <w:tcW w:w="13927" w:type="dxa"/>
            <w:gridSpan w:val="8"/>
            <w:tcBorders>
              <w:bottom w:val="single" w:sz="4" w:space="0" w:color="auto"/>
            </w:tcBorders>
          </w:tcPr>
          <w:p w14:paraId="7C156A03" w14:textId="77777777" w:rsidR="00BA6B34" w:rsidRDefault="00BA6B34" w:rsidP="00724BA2">
            <w:pPr>
              <w:spacing w:before="60" w:after="60"/>
              <w:rPr>
                <w:b/>
                <w:sz w:val="20"/>
                <w:szCs w:val="20"/>
              </w:rPr>
            </w:pPr>
            <w:r>
              <w:rPr>
                <w:b/>
                <w:sz w:val="20"/>
                <w:szCs w:val="20"/>
              </w:rPr>
              <w:t>Meeting September 2024</w:t>
            </w:r>
          </w:p>
        </w:tc>
      </w:tr>
      <w:tr w:rsidR="00BA6B34" w:rsidRPr="003E4C6B" w14:paraId="4D57B20B" w14:textId="77777777" w:rsidTr="00EC139F">
        <w:trPr>
          <w:trHeight w:val="510"/>
        </w:trPr>
        <w:tc>
          <w:tcPr>
            <w:tcW w:w="1145" w:type="dxa"/>
          </w:tcPr>
          <w:p w14:paraId="402D6F46" w14:textId="77777777" w:rsidR="00BA6B34" w:rsidRPr="003E4C6B" w:rsidRDefault="00BA6B34" w:rsidP="00724BA2">
            <w:pPr>
              <w:ind w:right="29"/>
              <w:rPr>
                <w:rFonts w:ascii="Calibri" w:eastAsia="Times New Roman" w:hAnsi="Calibri" w:cs="Times New Roman"/>
                <w:sz w:val="20"/>
                <w:szCs w:val="20"/>
              </w:rPr>
            </w:pPr>
            <w:r w:rsidRPr="003E4C6B">
              <w:rPr>
                <w:rFonts w:ascii="Calibri" w:eastAsia="Times New Roman" w:hAnsi="Calibri" w:cs="Times New Roman"/>
                <w:sz w:val="20"/>
                <w:szCs w:val="20"/>
              </w:rPr>
              <w:t>A2</w:t>
            </w:r>
            <w:r>
              <w:rPr>
                <w:rFonts w:ascii="Calibri" w:eastAsia="Times New Roman" w:hAnsi="Calibri" w:cs="Times New Roman"/>
                <w:sz w:val="20"/>
                <w:szCs w:val="20"/>
              </w:rPr>
              <w:t>4/9</w:t>
            </w:r>
            <w:r w:rsidRPr="003E4C6B">
              <w:rPr>
                <w:rFonts w:ascii="Calibri" w:eastAsia="Times New Roman" w:hAnsi="Calibri" w:cs="Times New Roman"/>
                <w:sz w:val="20"/>
                <w:szCs w:val="20"/>
              </w:rPr>
              <w:t>-</w:t>
            </w:r>
            <w:r>
              <w:rPr>
                <w:rFonts w:ascii="Calibri" w:eastAsia="Times New Roman" w:hAnsi="Calibri" w:cs="Times New Roman"/>
                <w:sz w:val="20"/>
                <w:szCs w:val="20"/>
              </w:rPr>
              <w:t>9</w:t>
            </w:r>
          </w:p>
        </w:tc>
        <w:tc>
          <w:tcPr>
            <w:tcW w:w="4488" w:type="dxa"/>
            <w:gridSpan w:val="2"/>
          </w:tcPr>
          <w:p w14:paraId="2A129537" w14:textId="77777777" w:rsidR="00BA6B34" w:rsidRDefault="00BA6B34" w:rsidP="00724BA2">
            <w:pPr>
              <w:ind w:right="29"/>
              <w:rPr>
                <w:sz w:val="20"/>
                <w:szCs w:val="20"/>
              </w:rPr>
            </w:pPr>
            <w:r>
              <w:rPr>
                <w:sz w:val="20"/>
                <w:szCs w:val="20"/>
              </w:rPr>
              <w:t>D</w:t>
            </w:r>
            <w:r w:rsidRPr="00AF4557">
              <w:rPr>
                <w:sz w:val="20"/>
                <w:szCs w:val="20"/>
              </w:rPr>
              <w:t xml:space="preserve">iscuss the detail of possible changes to the HOS Policy on </w:t>
            </w:r>
            <w:r>
              <w:rPr>
                <w:sz w:val="20"/>
                <w:szCs w:val="20"/>
              </w:rPr>
              <w:t>D</w:t>
            </w:r>
            <w:r w:rsidRPr="00AF4557">
              <w:rPr>
                <w:sz w:val="20"/>
                <w:szCs w:val="20"/>
              </w:rPr>
              <w:t>evelopment &amp; Planning</w:t>
            </w:r>
            <w:r>
              <w:rPr>
                <w:sz w:val="20"/>
                <w:szCs w:val="20"/>
              </w:rPr>
              <w:t>.</w:t>
            </w:r>
          </w:p>
        </w:tc>
        <w:tc>
          <w:tcPr>
            <w:tcW w:w="1451" w:type="dxa"/>
            <w:gridSpan w:val="2"/>
          </w:tcPr>
          <w:p w14:paraId="25F32F15" w14:textId="77777777" w:rsidR="00BA6B34" w:rsidRPr="003E4C6B" w:rsidRDefault="00BA6B34" w:rsidP="00724BA2">
            <w:pPr>
              <w:ind w:right="29"/>
              <w:jc w:val="center"/>
              <w:rPr>
                <w:rFonts w:ascii="Calibri" w:eastAsia="Times New Roman" w:hAnsi="Calibri" w:cs="Times New Roman"/>
                <w:sz w:val="20"/>
                <w:szCs w:val="20"/>
              </w:rPr>
            </w:pPr>
            <w:r>
              <w:rPr>
                <w:rFonts w:ascii="Calibri" w:eastAsia="Times New Roman" w:hAnsi="Calibri" w:cs="Times New Roman"/>
                <w:sz w:val="20"/>
                <w:szCs w:val="20"/>
              </w:rPr>
              <w:t>CGB/KB/MP</w:t>
            </w:r>
          </w:p>
        </w:tc>
        <w:tc>
          <w:tcPr>
            <w:tcW w:w="1008" w:type="dxa"/>
          </w:tcPr>
          <w:p w14:paraId="7D61F2C5" w14:textId="77777777" w:rsidR="00BA6B34" w:rsidRPr="003E4C6B" w:rsidRDefault="00BA6B34" w:rsidP="00724BA2">
            <w:pPr>
              <w:ind w:right="29"/>
              <w:jc w:val="center"/>
              <w:rPr>
                <w:rFonts w:ascii="Calibri" w:eastAsia="Times New Roman" w:hAnsi="Calibri" w:cs="Times New Roman"/>
                <w:sz w:val="20"/>
                <w:szCs w:val="20"/>
              </w:rPr>
            </w:pPr>
            <w:r>
              <w:rPr>
                <w:rFonts w:ascii="Calibri" w:eastAsia="Times New Roman" w:hAnsi="Calibri" w:cs="Times New Roman"/>
                <w:sz w:val="20"/>
                <w:szCs w:val="20"/>
              </w:rPr>
              <w:t>31/10/24</w:t>
            </w:r>
          </w:p>
        </w:tc>
        <w:tc>
          <w:tcPr>
            <w:tcW w:w="4975" w:type="dxa"/>
          </w:tcPr>
          <w:p w14:paraId="31AB6DF9" w14:textId="34CC064B" w:rsidR="00B57F77" w:rsidRPr="00C26976" w:rsidRDefault="00B57F77" w:rsidP="00724BA2">
            <w:pPr>
              <w:ind w:right="29"/>
              <w:rPr>
                <w:rFonts w:ascii="Calibri" w:eastAsia="Times New Roman" w:hAnsi="Calibri" w:cs="Times New Roman"/>
                <w:sz w:val="20"/>
                <w:szCs w:val="20"/>
              </w:rPr>
            </w:pPr>
            <w:r w:rsidRPr="000E7BC2">
              <w:rPr>
                <w:rFonts w:ascii="Calibri" w:eastAsia="Times New Roman" w:hAnsi="Calibri" w:cs="Times New Roman"/>
                <w:sz w:val="20"/>
                <w:szCs w:val="20"/>
              </w:rPr>
              <w:t xml:space="preserve">Discussions now completed and it has been </w:t>
            </w:r>
            <w:r w:rsidR="00C80323">
              <w:rPr>
                <w:rFonts w:ascii="Calibri" w:eastAsia="Times New Roman" w:hAnsi="Calibri" w:cs="Times New Roman"/>
                <w:sz w:val="20"/>
                <w:szCs w:val="20"/>
              </w:rPr>
              <w:t>propose</w:t>
            </w:r>
            <w:r w:rsidRPr="000E7BC2">
              <w:rPr>
                <w:rFonts w:ascii="Calibri" w:eastAsia="Times New Roman" w:hAnsi="Calibri" w:cs="Times New Roman"/>
                <w:sz w:val="20"/>
                <w:szCs w:val="20"/>
              </w:rPr>
              <w:t>d that the wording of the existing policy will be retained.</w:t>
            </w:r>
            <w:r w:rsidR="00EC139F">
              <w:rPr>
                <w:rFonts w:ascii="Calibri" w:eastAsia="Times New Roman" w:hAnsi="Calibri" w:cs="Times New Roman"/>
                <w:sz w:val="20"/>
                <w:szCs w:val="20"/>
              </w:rPr>
              <w:t xml:space="preserve">  To be finalised at the next meeting.</w:t>
            </w:r>
          </w:p>
        </w:tc>
        <w:tc>
          <w:tcPr>
            <w:tcW w:w="860" w:type="dxa"/>
          </w:tcPr>
          <w:p w14:paraId="18A6AD6B" w14:textId="77777777" w:rsidR="00BA6B34" w:rsidRDefault="00BA6B34" w:rsidP="00724BA2">
            <w:pPr>
              <w:ind w:right="29"/>
              <w:rPr>
                <w:sz w:val="20"/>
                <w:szCs w:val="20"/>
              </w:rPr>
            </w:pPr>
            <w:r>
              <w:rPr>
                <w:sz w:val="20"/>
                <w:szCs w:val="20"/>
              </w:rPr>
              <w:t>Open</w:t>
            </w:r>
          </w:p>
        </w:tc>
      </w:tr>
    </w:tbl>
    <w:p w14:paraId="521F2C93" w14:textId="77777777" w:rsidR="000762B2" w:rsidRDefault="000762B2" w:rsidP="003B6832">
      <w:pPr>
        <w:rPr>
          <w:sz w:val="20"/>
          <w:szCs w:val="20"/>
        </w:rPr>
      </w:pPr>
    </w:p>
    <w:p w14:paraId="7237552A" w14:textId="34E77A1B" w:rsidR="00F47BF7" w:rsidRPr="00C92DB7" w:rsidRDefault="00F47BF7" w:rsidP="003B6832">
      <w:pPr>
        <w:rPr>
          <w:sz w:val="20"/>
          <w:szCs w:val="20"/>
        </w:rPr>
      </w:pPr>
      <w:r>
        <w:rPr>
          <w:sz w:val="20"/>
          <w:szCs w:val="20"/>
        </w:rPr>
        <w:t>Note:  Closed Actions will be archived at the following meeting…</w:t>
      </w:r>
    </w:p>
    <w:sectPr w:rsidR="00F47BF7" w:rsidRPr="00C92DB7" w:rsidSect="005A615C">
      <w:pgSz w:w="16817" w:h="11901" w:orient="landscape"/>
      <w:pgMar w:top="993"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1796"/>
    <w:multiLevelType w:val="hybridMultilevel"/>
    <w:tmpl w:val="F49491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C86727"/>
    <w:multiLevelType w:val="hybridMultilevel"/>
    <w:tmpl w:val="3FC6F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D32825"/>
    <w:multiLevelType w:val="hybridMultilevel"/>
    <w:tmpl w:val="79F8C0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1B007D2"/>
    <w:multiLevelType w:val="hybridMultilevel"/>
    <w:tmpl w:val="8E06E7E4"/>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B0814CA"/>
    <w:multiLevelType w:val="hybridMultilevel"/>
    <w:tmpl w:val="74FC75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D84637A"/>
    <w:multiLevelType w:val="hybridMultilevel"/>
    <w:tmpl w:val="387EC3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A2F6631"/>
    <w:multiLevelType w:val="hybridMultilevel"/>
    <w:tmpl w:val="5EE4A7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C216A53"/>
    <w:multiLevelType w:val="hybridMultilevel"/>
    <w:tmpl w:val="5D1A0D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1CD19EF"/>
    <w:multiLevelType w:val="hybridMultilevel"/>
    <w:tmpl w:val="40EC1FB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7D170E"/>
    <w:multiLevelType w:val="hybridMultilevel"/>
    <w:tmpl w:val="7130D9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86824357">
    <w:abstractNumId w:val="9"/>
  </w:num>
  <w:num w:numId="2" w16cid:durableId="1191189345">
    <w:abstractNumId w:val="0"/>
  </w:num>
  <w:num w:numId="3" w16cid:durableId="1801726272">
    <w:abstractNumId w:val="6"/>
  </w:num>
  <w:num w:numId="4" w16cid:durableId="500659445">
    <w:abstractNumId w:val="8"/>
  </w:num>
  <w:num w:numId="5" w16cid:durableId="1742408526">
    <w:abstractNumId w:val="3"/>
  </w:num>
  <w:num w:numId="6" w16cid:durableId="502816425">
    <w:abstractNumId w:val="7"/>
  </w:num>
  <w:num w:numId="7" w16cid:durableId="2008749369">
    <w:abstractNumId w:val="1"/>
  </w:num>
  <w:num w:numId="8" w16cid:durableId="636842289">
    <w:abstractNumId w:val="4"/>
  </w:num>
  <w:num w:numId="9" w16cid:durableId="1277634389">
    <w:abstractNumId w:val="2"/>
  </w:num>
  <w:num w:numId="10" w16cid:durableId="15938505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832"/>
    <w:rsid w:val="00013E2E"/>
    <w:rsid w:val="000243FF"/>
    <w:rsid w:val="00030C45"/>
    <w:rsid w:val="00030D7F"/>
    <w:rsid w:val="000341B0"/>
    <w:rsid w:val="00040EFE"/>
    <w:rsid w:val="00057D41"/>
    <w:rsid w:val="000762B2"/>
    <w:rsid w:val="00082417"/>
    <w:rsid w:val="000932EF"/>
    <w:rsid w:val="00097B65"/>
    <w:rsid w:val="000A514C"/>
    <w:rsid w:val="000A7811"/>
    <w:rsid w:val="000C385A"/>
    <w:rsid w:val="000C4E7A"/>
    <w:rsid w:val="000E69AD"/>
    <w:rsid w:val="000E7BC2"/>
    <w:rsid w:val="000F6FAB"/>
    <w:rsid w:val="001161AE"/>
    <w:rsid w:val="00127E3C"/>
    <w:rsid w:val="00130931"/>
    <w:rsid w:val="00140DF2"/>
    <w:rsid w:val="00141B97"/>
    <w:rsid w:val="00141CBD"/>
    <w:rsid w:val="001460C6"/>
    <w:rsid w:val="00152A1E"/>
    <w:rsid w:val="00166C1E"/>
    <w:rsid w:val="00176AF7"/>
    <w:rsid w:val="001819ED"/>
    <w:rsid w:val="00182016"/>
    <w:rsid w:val="00182414"/>
    <w:rsid w:val="00183D29"/>
    <w:rsid w:val="00186134"/>
    <w:rsid w:val="00187033"/>
    <w:rsid w:val="001910C9"/>
    <w:rsid w:val="001A251B"/>
    <w:rsid w:val="001A4778"/>
    <w:rsid w:val="001A7D9D"/>
    <w:rsid w:val="001C25DA"/>
    <w:rsid w:val="001C668D"/>
    <w:rsid w:val="001C6D42"/>
    <w:rsid w:val="001D2E97"/>
    <w:rsid w:val="001D528D"/>
    <w:rsid w:val="001E2652"/>
    <w:rsid w:val="001F2240"/>
    <w:rsid w:val="002037DA"/>
    <w:rsid w:val="00223774"/>
    <w:rsid w:val="00233985"/>
    <w:rsid w:val="00234427"/>
    <w:rsid w:val="00250BBB"/>
    <w:rsid w:val="00250FE4"/>
    <w:rsid w:val="002708A7"/>
    <w:rsid w:val="00277829"/>
    <w:rsid w:val="00292B37"/>
    <w:rsid w:val="0029477D"/>
    <w:rsid w:val="00297174"/>
    <w:rsid w:val="002A4409"/>
    <w:rsid w:val="002A70A2"/>
    <w:rsid w:val="002B1215"/>
    <w:rsid w:val="002D758F"/>
    <w:rsid w:val="002D7E23"/>
    <w:rsid w:val="002E2522"/>
    <w:rsid w:val="002F6651"/>
    <w:rsid w:val="002F6EB5"/>
    <w:rsid w:val="002F77C5"/>
    <w:rsid w:val="002F7B4A"/>
    <w:rsid w:val="00311E17"/>
    <w:rsid w:val="00312DA5"/>
    <w:rsid w:val="00322EFE"/>
    <w:rsid w:val="00342165"/>
    <w:rsid w:val="00344539"/>
    <w:rsid w:val="003467E8"/>
    <w:rsid w:val="0034778E"/>
    <w:rsid w:val="00351949"/>
    <w:rsid w:val="00352462"/>
    <w:rsid w:val="00360473"/>
    <w:rsid w:val="0036197C"/>
    <w:rsid w:val="0036438F"/>
    <w:rsid w:val="00366658"/>
    <w:rsid w:val="00372916"/>
    <w:rsid w:val="00386BE9"/>
    <w:rsid w:val="00394963"/>
    <w:rsid w:val="003A17C7"/>
    <w:rsid w:val="003A3789"/>
    <w:rsid w:val="003B2530"/>
    <w:rsid w:val="003B6832"/>
    <w:rsid w:val="003C131B"/>
    <w:rsid w:val="003C2165"/>
    <w:rsid w:val="003C23E4"/>
    <w:rsid w:val="003C6546"/>
    <w:rsid w:val="003D627B"/>
    <w:rsid w:val="003D7DF3"/>
    <w:rsid w:val="003E268B"/>
    <w:rsid w:val="003E4C6B"/>
    <w:rsid w:val="003E76B6"/>
    <w:rsid w:val="00405F44"/>
    <w:rsid w:val="00406930"/>
    <w:rsid w:val="004136AB"/>
    <w:rsid w:val="00415768"/>
    <w:rsid w:val="00434E6A"/>
    <w:rsid w:val="00441EFC"/>
    <w:rsid w:val="00442A61"/>
    <w:rsid w:val="0045130C"/>
    <w:rsid w:val="0045253A"/>
    <w:rsid w:val="00492076"/>
    <w:rsid w:val="00494F08"/>
    <w:rsid w:val="004A2172"/>
    <w:rsid w:val="004A540C"/>
    <w:rsid w:val="004A5EBD"/>
    <w:rsid w:val="004B0AEB"/>
    <w:rsid w:val="004B254D"/>
    <w:rsid w:val="004C1A43"/>
    <w:rsid w:val="004C5962"/>
    <w:rsid w:val="004D406E"/>
    <w:rsid w:val="004D59E9"/>
    <w:rsid w:val="004D59ED"/>
    <w:rsid w:val="004E4DA7"/>
    <w:rsid w:val="004F208B"/>
    <w:rsid w:val="004F4055"/>
    <w:rsid w:val="0052607C"/>
    <w:rsid w:val="00526D54"/>
    <w:rsid w:val="00531135"/>
    <w:rsid w:val="00543D7E"/>
    <w:rsid w:val="00553860"/>
    <w:rsid w:val="00556A3F"/>
    <w:rsid w:val="00561466"/>
    <w:rsid w:val="005813F6"/>
    <w:rsid w:val="0058259A"/>
    <w:rsid w:val="00586886"/>
    <w:rsid w:val="00590AE3"/>
    <w:rsid w:val="005A615C"/>
    <w:rsid w:val="005B5DF9"/>
    <w:rsid w:val="005B5FB7"/>
    <w:rsid w:val="005D0631"/>
    <w:rsid w:val="005E0BC2"/>
    <w:rsid w:val="005F0E04"/>
    <w:rsid w:val="005F5348"/>
    <w:rsid w:val="0060054C"/>
    <w:rsid w:val="006268AA"/>
    <w:rsid w:val="006275F0"/>
    <w:rsid w:val="0063100A"/>
    <w:rsid w:val="00641C57"/>
    <w:rsid w:val="00655074"/>
    <w:rsid w:val="006638EE"/>
    <w:rsid w:val="0067335B"/>
    <w:rsid w:val="00680429"/>
    <w:rsid w:val="00682FAF"/>
    <w:rsid w:val="00685CAE"/>
    <w:rsid w:val="00690766"/>
    <w:rsid w:val="006C15E0"/>
    <w:rsid w:val="006C240B"/>
    <w:rsid w:val="006C79A4"/>
    <w:rsid w:val="006E55DC"/>
    <w:rsid w:val="00726BC9"/>
    <w:rsid w:val="00742DE7"/>
    <w:rsid w:val="007435A1"/>
    <w:rsid w:val="007473DD"/>
    <w:rsid w:val="0075333D"/>
    <w:rsid w:val="007552DD"/>
    <w:rsid w:val="00761BEF"/>
    <w:rsid w:val="007723C1"/>
    <w:rsid w:val="007A6FD0"/>
    <w:rsid w:val="007B7AF7"/>
    <w:rsid w:val="007D79F0"/>
    <w:rsid w:val="007E558D"/>
    <w:rsid w:val="007E6001"/>
    <w:rsid w:val="00801ACD"/>
    <w:rsid w:val="008251A0"/>
    <w:rsid w:val="00831317"/>
    <w:rsid w:val="00846C7C"/>
    <w:rsid w:val="00880A5F"/>
    <w:rsid w:val="008840BD"/>
    <w:rsid w:val="008858B1"/>
    <w:rsid w:val="00892C90"/>
    <w:rsid w:val="008B70DE"/>
    <w:rsid w:val="008C18EA"/>
    <w:rsid w:val="008C6C50"/>
    <w:rsid w:val="008D10E4"/>
    <w:rsid w:val="008E6B5D"/>
    <w:rsid w:val="008F5644"/>
    <w:rsid w:val="0090469F"/>
    <w:rsid w:val="00905F1B"/>
    <w:rsid w:val="00907290"/>
    <w:rsid w:val="00911C4A"/>
    <w:rsid w:val="00913548"/>
    <w:rsid w:val="009277B9"/>
    <w:rsid w:val="0093084E"/>
    <w:rsid w:val="00930C45"/>
    <w:rsid w:val="0093331C"/>
    <w:rsid w:val="00933E22"/>
    <w:rsid w:val="00944CC9"/>
    <w:rsid w:val="00954534"/>
    <w:rsid w:val="00957AC9"/>
    <w:rsid w:val="00971E5A"/>
    <w:rsid w:val="00973B92"/>
    <w:rsid w:val="00976B6E"/>
    <w:rsid w:val="00982C32"/>
    <w:rsid w:val="00995B7B"/>
    <w:rsid w:val="00997284"/>
    <w:rsid w:val="009A78B5"/>
    <w:rsid w:val="009B0242"/>
    <w:rsid w:val="009B3A38"/>
    <w:rsid w:val="009C22DC"/>
    <w:rsid w:val="009E16A2"/>
    <w:rsid w:val="009E6B47"/>
    <w:rsid w:val="009F3FD5"/>
    <w:rsid w:val="00A0595A"/>
    <w:rsid w:val="00A30AF5"/>
    <w:rsid w:val="00A33B99"/>
    <w:rsid w:val="00A36A0A"/>
    <w:rsid w:val="00A4067D"/>
    <w:rsid w:val="00A4583D"/>
    <w:rsid w:val="00A50628"/>
    <w:rsid w:val="00A74BD6"/>
    <w:rsid w:val="00A7584C"/>
    <w:rsid w:val="00A768A2"/>
    <w:rsid w:val="00A76FEE"/>
    <w:rsid w:val="00A81CEC"/>
    <w:rsid w:val="00A83D0E"/>
    <w:rsid w:val="00A916FA"/>
    <w:rsid w:val="00A94553"/>
    <w:rsid w:val="00A960A1"/>
    <w:rsid w:val="00AA19E1"/>
    <w:rsid w:val="00AC18F1"/>
    <w:rsid w:val="00AD2FC3"/>
    <w:rsid w:val="00AD5E0A"/>
    <w:rsid w:val="00AE1BBF"/>
    <w:rsid w:val="00AF4557"/>
    <w:rsid w:val="00AF667F"/>
    <w:rsid w:val="00B14CDE"/>
    <w:rsid w:val="00B33AE7"/>
    <w:rsid w:val="00B42CF0"/>
    <w:rsid w:val="00B44532"/>
    <w:rsid w:val="00B47CDC"/>
    <w:rsid w:val="00B57F77"/>
    <w:rsid w:val="00B65410"/>
    <w:rsid w:val="00B70BCE"/>
    <w:rsid w:val="00B806C5"/>
    <w:rsid w:val="00B80F03"/>
    <w:rsid w:val="00B816FD"/>
    <w:rsid w:val="00B823EC"/>
    <w:rsid w:val="00B873F1"/>
    <w:rsid w:val="00B93CB1"/>
    <w:rsid w:val="00BA6B34"/>
    <w:rsid w:val="00BC251F"/>
    <w:rsid w:val="00BC363E"/>
    <w:rsid w:val="00BD63BF"/>
    <w:rsid w:val="00BF0440"/>
    <w:rsid w:val="00BF4401"/>
    <w:rsid w:val="00C014F5"/>
    <w:rsid w:val="00C25CB1"/>
    <w:rsid w:val="00C26976"/>
    <w:rsid w:val="00C40D3E"/>
    <w:rsid w:val="00C455B9"/>
    <w:rsid w:val="00C45B0B"/>
    <w:rsid w:val="00C465DD"/>
    <w:rsid w:val="00C46828"/>
    <w:rsid w:val="00C60719"/>
    <w:rsid w:val="00C6621F"/>
    <w:rsid w:val="00C76122"/>
    <w:rsid w:val="00C80323"/>
    <w:rsid w:val="00C92DB7"/>
    <w:rsid w:val="00C93400"/>
    <w:rsid w:val="00CA08F6"/>
    <w:rsid w:val="00CA1F80"/>
    <w:rsid w:val="00CC01E6"/>
    <w:rsid w:val="00CC38F8"/>
    <w:rsid w:val="00CC4720"/>
    <w:rsid w:val="00CC4D17"/>
    <w:rsid w:val="00CC789B"/>
    <w:rsid w:val="00CF6A9D"/>
    <w:rsid w:val="00CF6E75"/>
    <w:rsid w:val="00D02D7D"/>
    <w:rsid w:val="00D13EE3"/>
    <w:rsid w:val="00D14088"/>
    <w:rsid w:val="00D14A3E"/>
    <w:rsid w:val="00D17E15"/>
    <w:rsid w:val="00D444EB"/>
    <w:rsid w:val="00D657A2"/>
    <w:rsid w:val="00D711A1"/>
    <w:rsid w:val="00D76709"/>
    <w:rsid w:val="00DA4645"/>
    <w:rsid w:val="00DC3828"/>
    <w:rsid w:val="00DE3C70"/>
    <w:rsid w:val="00DF1553"/>
    <w:rsid w:val="00E037E8"/>
    <w:rsid w:val="00E15A01"/>
    <w:rsid w:val="00E212E2"/>
    <w:rsid w:val="00E302DD"/>
    <w:rsid w:val="00E357B3"/>
    <w:rsid w:val="00E37F60"/>
    <w:rsid w:val="00E42C81"/>
    <w:rsid w:val="00E46B1D"/>
    <w:rsid w:val="00E57279"/>
    <w:rsid w:val="00E740AD"/>
    <w:rsid w:val="00E80D67"/>
    <w:rsid w:val="00EA7422"/>
    <w:rsid w:val="00EB77B4"/>
    <w:rsid w:val="00EB7991"/>
    <w:rsid w:val="00EC139F"/>
    <w:rsid w:val="00EC207E"/>
    <w:rsid w:val="00ED3A65"/>
    <w:rsid w:val="00ED48DB"/>
    <w:rsid w:val="00ED79DB"/>
    <w:rsid w:val="00EE0A03"/>
    <w:rsid w:val="00EE18CE"/>
    <w:rsid w:val="00EE595E"/>
    <w:rsid w:val="00EE7EA4"/>
    <w:rsid w:val="00EF73EB"/>
    <w:rsid w:val="00F13E72"/>
    <w:rsid w:val="00F16569"/>
    <w:rsid w:val="00F42E66"/>
    <w:rsid w:val="00F45F31"/>
    <w:rsid w:val="00F467C4"/>
    <w:rsid w:val="00F46C06"/>
    <w:rsid w:val="00F47BF7"/>
    <w:rsid w:val="00F47EE8"/>
    <w:rsid w:val="00F513C4"/>
    <w:rsid w:val="00F56676"/>
    <w:rsid w:val="00F61E7B"/>
    <w:rsid w:val="00F62267"/>
    <w:rsid w:val="00F641CB"/>
    <w:rsid w:val="00F64604"/>
    <w:rsid w:val="00F74BA0"/>
    <w:rsid w:val="00F76B6C"/>
    <w:rsid w:val="00F85BF9"/>
    <w:rsid w:val="00F95FD6"/>
    <w:rsid w:val="00FA213C"/>
    <w:rsid w:val="00FA6430"/>
    <w:rsid w:val="00FA6715"/>
    <w:rsid w:val="00FD0827"/>
    <w:rsid w:val="00FD49BF"/>
    <w:rsid w:val="00FF51D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FE25DC"/>
  <w15:docId w15:val="{72098BC6-13E6-074E-83BD-4F0FE2942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43FF"/>
    <w:pPr>
      <w:ind w:left="720"/>
      <w:contextualSpacing/>
    </w:pPr>
  </w:style>
  <w:style w:type="table" w:styleId="TableGrid">
    <w:name w:val="Table Grid"/>
    <w:basedOn w:val="TableNormal"/>
    <w:uiPriority w:val="39"/>
    <w:rsid w:val="001819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78565">
      <w:bodyDiv w:val="1"/>
      <w:marLeft w:val="0"/>
      <w:marRight w:val="0"/>
      <w:marTop w:val="0"/>
      <w:marBottom w:val="0"/>
      <w:divBdr>
        <w:top w:val="none" w:sz="0" w:space="0" w:color="auto"/>
        <w:left w:val="none" w:sz="0" w:space="0" w:color="auto"/>
        <w:bottom w:val="none" w:sz="0" w:space="0" w:color="auto"/>
        <w:right w:val="none" w:sz="0" w:space="0" w:color="auto"/>
      </w:divBdr>
    </w:div>
    <w:div w:id="175848788">
      <w:bodyDiv w:val="1"/>
      <w:marLeft w:val="0"/>
      <w:marRight w:val="0"/>
      <w:marTop w:val="0"/>
      <w:marBottom w:val="0"/>
      <w:divBdr>
        <w:top w:val="none" w:sz="0" w:space="0" w:color="auto"/>
        <w:left w:val="none" w:sz="0" w:space="0" w:color="auto"/>
        <w:bottom w:val="none" w:sz="0" w:space="0" w:color="auto"/>
        <w:right w:val="none" w:sz="0" w:space="0" w:color="auto"/>
      </w:divBdr>
    </w:div>
    <w:div w:id="247619356">
      <w:bodyDiv w:val="1"/>
      <w:marLeft w:val="0"/>
      <w:marRight w:val="0"/>
      <w:marTop w:val="0"/>
      <w:marBottom w:val="0"/>
      <w:divBdr>
        <w:top w:val="none" w:sz="0" w:space="0" w:color="auto"/>
        <w:left w:val="none" w:sz="0" w:space="0" w:color="auto"/>
        <w:bottom w:val="none" w:sz="0" w:space="0" w:color="auto"/>
        <w:right w:val="none" w:sz="0" w:space="0" w:color="auto"/>
      </w:divBdr>
    </w:div>
    <w:div w:id="334695263">
      <w:bodyDiv w:val="1"/>
      <w:marLeft w:val="0"/>
      <w:marRight w:val="0"/>
      <w:marTop w:val="0"/>
      <w:marBottom w:val="0"/>
      <w:divBdr>
        <w:top w:val="none" w:sz="0" w:space="0" w:color="auto"/>
        <w:left w:val="none" w:sz="0" w:space="0" w:color="auto"/>
        <w:bottom w:val="none" w:sz="0" w:space="0" w:color="auto"/>
        <w:right w:val="none" w:sz="0" w:space="0" w:color="auto"/>
      </w:divBdr>
    </w:div>
    <w:div w:id="951862710">
      <w:bodyDiv w:val="1"/>
      <w:marLeft w:val="0"/>
      <w:marRight w:val="0"/>
      <w:marTop w:val="0"/>
      <w:marBottom w:val="0"/>
      <w:divBdr>
        <w:top w:val="none" w:sz="0" w:space="0" w:color="auto"/>
        <w:left w:val="none" w:sz="0" w:space="0" w:color="auto"/>
        <w:bottom w:val="none" w:sz="0" w:space="0" w:color="auto"/>
        <w:right w:val="none" w:sz="0" w:space="0" w:color="auto"/>
      </w:divBdr>
    </w:div>
    <w:div w:id="975835430">
      <w:bodyDiv w:val="1"/>
      <w:marLeft w:val="0"/>
      <w:marRight w:val="0"/>
      <w:marTop w:val="0"/>
      <w:marBottom w:val="0"/>
      <w:divBdr>
        <w:top w:val="none" w:sz="0" w:space="0" w:color="auto"/>
        <w:left w:val="none" w:sz="0" w:space="0" w:color="auto"/>
        <w:bottom w:val="none" w:sz="0" w:space="0" w:color="auto"/>
        <w:right w:val="none" w:sz="0" w:space="0" w:color="auto"/>
      </w:divBdr>
    </w:div>
    <w:div w:id="1187870721">
      <w:bodyDiv w:val="1"/>
      <w:marLeft w:val="0"/>
      <w:marRight w:val="0"/>
      <w:marTop w:val="0"/>
      <w:marBottom w:val="0"/>
      <w:divBdr>
        <w:top w:val="none" w:sz="0" w:space="0" w:color="auto"/>
        <w:left w:val="none" w:sz="0" w:space="0" w:color="auto"/>
        <w:bottom w:val="none" w:sz="0" w:space="0" w:color="auto"/>
        <w:right w:val="none" w:sz="0" w:space="0" w:color="auto"/>
      </w:divBdr>
    </w:div>
    <w:div w:id="1190607671">
      <w:bodyDiv w:val="1"/>
      <w:marLeft w:val="0"/>
      <w:marRight w:val="0"/>
      <w:marTop w:val="0"/>
      <w:marBottom w:val="0"/>
      <w:divBdr>
        <w:top w:val="none" w:sz="0" w:space="0" w:color="auto"/>
        <w:left w:val="none" w:sz="0" w:space="0" w:color="auto"/>
        <w:bottom w:val="none" w:sz="0" w:space="0" w:color="auto"/>
        <w:right w:val="none" w:sz="0" w:space="0" w:color="auto"/>
      </w:divBdr>
    </w:div>
    <w:div w:id="1257860457">
      <w:bodyDiv w:val="1"/>
      <w:marLeft w:val="0"/>
      <w:marRight w:val="0"/>
      <w:marTop w:val="0"/>
      <w:marBottom w:val="0"/>
      <w:divBdr>
        <w:top w:val="none" w:sz="0" w:space="0" w:color="auto"/>
        <w:left w:val="none" w:sz="0" w:space="0" w:color="auto"/>
        <w:bottom w:val="none" w:sz="0" w:space="0" w:color="auto"/>
        <w:right w:val="none" w:sz="0" w:space="0" w:color="auto"/>
      </w:divBdr>
    </w:div>
    <w:div w:id="1421635546">
      <w:bodyDiv w:val="1"/>
      <w:marLeft w:val="0"/>
      <w:marRight w:val="0"/>
      <w:marTop w:val="0"/>
      <w:marBottom w:val="0"/>
      <w:divBdr>
        <w:top w:val="none" w:sz="0" w:space="0" w:color="auto"/>
        <w:left w:val="none" w:sz="0" w:space="0" w:color="auto"/>
        <w:bottom w:val="none" w:sz="0" w:space="0" w:color="auto"/>
        <w:right w:val="none" w:sz="0" w:space="0" w:color="auto"/>
      </w:divBdr>
    </w:div>
    <w:div w:id="1680740002">
      <w:bodyDiv w:val="1"/>
      <w:marLeft w:val="0"/>
      <w:marRight w:val="0"/>
      <w:marTop w:val="0"/>
      <w:marBottom w:val="0"/>
      <w:divBdr>
        <w:top w:val="none" w:sz="0" w:space="0" w:color="auto"/>
        <w:left w:val="none" w:sz="0" w:space="0" w:color="auto"/>
        <w:bottom w:val="none" w:sz="0" w:space="0" w:color="auto"/>
        <w:right w:val="none" w:sz="0" w:space="0" w:color="auto"/>
      </w:divBdr>
    </w:div>
    <w:div w:id="208413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D045A-E8D1-9E48-8D1F-FD6927B8F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2654</Words>
  <Characters>15128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Betton</dc:creator>
  <cp:keywords/>
  <dc:description/>
  <cp:lastModifiedBy>Dave Palmer</cp:lastModifiedBy>
  <cp:revision>5</cp:revision>
  <cp:lastPrinted>2025-09-06T12:15:00Z</cp:lastPrinted>
  <dcterms:created xsi:type="dcterms:W3CDTF">2025-10-20T08:22:00Z</dcterms:created>
  <dcterms:modified xsi:type="dcterms:W3CDTF">2025-12-16T10:38:00Z</dcterms:modified>
</cp:coreProperties>
</file>